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2EBF26D3"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F31253">
        <w:rPr>
          <w:rFonts w:ascii="Cooper Black" w:hAnsi="Cooper Black"/>
          <w:b/>
          <w:sz w:val="40"/>
        </w:rPr>
        <w:t>October 24- October 28</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245"/>
        <w:gridCol w:w="2053"/>
        <w:gridCol w:w="2185"/>
        <w:gridCol w:w="2351"/>
        <w:gridCol w:w="1956"/>
      </w:tblGrid>
      <w:tr w:rsidR="00BB5570" w:rsidRPr="00E07017" w14:paraId="4A414404" w14:textId="77777777" w:rsidTr="006E745F">
        <w:trPr>
          <w:jc w:val="center"/>
        </w:trPr>
        <w:tc>
          <w:tcPr>
            <w:tcW w:w="2245"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05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185"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351"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56"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BB5570" w:rsidRPr="00E07017" w14:paraId="6047BA78" w14:textId="77777777" w:rsidTr="006E745F">
        <w:trPr>
          <w:jc w:val="center"/>
        </w:trPr>
        <w:tc>
          <w:tcPr>
            <w:tcW w:w="2245" w:type="dxa"/>
          </w:tcPr>
          <w:p w14:paraId="44DB1D67" w14:textId="77777777" w:rsidR="003479C8" w:rsidRDefault="003479C8" w:rsidP="008908CC">
            <w:pPr>
              <w:rPr>
                <w:rFonts w:ascii="Comic Sans MS" w:hAnsi="Comic Sans MS"/>
                <w:b/>
                <w:sz w:val="24"/>
                <w:szCs w:val="24"/>
              </w:rPr>
            </w:pPr>
            <w:r w:rsidRPr="00E07017">
              <w:rPr>
                <w:rFonts w:ascii="Comic Sans MS" w:hAnsi="Comic Sans MS"/>
                <w:b/>
                <w:sz w:val="24"/>
                <w:szCs w:val="24"/>
              </w:rPr>
              <w:t>Math Homework</w:t>
            </w:r>
            <w:r w:rsidR="0048227B">
              <w:rPr>
                <w:rFonts w:ascii="Comic Sans MS" w:hAnsi="Comic Sans MS"/>
                <w:b/>
                <w:sz w:val="24"/>
                <w:szCs w:val="24"/>
              </w:rPr>
              <w:t>:</w:t>
            </w:r>
          </w:p>
          <w:p w14:paraId="74C8155A" w14:textId="41716AEF" w:rsidR="002C45F6" w:rsidRPr="006E745F" w:rsidRDefault="006E745F" w:rsidP="000820FF">
            <w:pPr>
              <w:rPr>
                <w:rFonts w:ascii="Comic Sans MS" w:hAnsi="Comic Sans MS"/>
                <w:sz w:val="24"/>
              </w:rPr>
            </w:pPr>
            <w:r>
              <w:rPr>
                <w:rFonts w:ascii="Comic Sans MS" w:hAnsi="Comic Sans MS"/>
                <w:sz w:val="24"/>
              </w:rPr>
              <w:t>Fraction Models Riddle Worksheet pg. C-20 and C-21 Due Wednesday</w:t>
            </w:r>
            <w:r w:rsidR="00D421E5">
              <w:rPr>
                <w:rFonts w:ascii="Comic Sans MS" w:hAnsi="Comic Sans MS"/>
                <w:sz w:val="24"/>
              </w:rPr>
              <w:t xml:space="preserve"> Must write math answers and not just do the riddle.</w:t>
            </w:r>
          </w:p>
          <w:p w14:paraId="76768ACC" w14:textId="77777777" w:rsidR="002C45F6" w:rsidRDefault="002C45F6" w:rsidP="000820FF">
            <w:pPr>
              <w:rPr>
                <w:rFonts w:ascii="Comic Sans MS" w:hAnsi="Comic Sans MS"/>
                <w:b/>
                <w:sz w:val="24"/>
              </w:rPr>
            </w:pPr>
          </w:p>
          <w:p w14:paraId="5C534C39" w14:textId="76CBEC72" w:rsidR="003479C8" w:rsidRDefault="00C6548B" w:rsidP="000820FF">
            <w:pPr>
              <w:rPr>
                <w:rFonts w:ascii="Comic Sans MS" w:hAnsi="Comic Sans MS"/>
                <w:b/>
                <w:sz w:val="24"/>
              </w:rPr>
            </w:pPr>
            <w:r w:rsidRPr="00E07017">
              <w:rPr>
                <w:rFonts w:ascii="Comic Sans MS" w:hAnsi="Comic Sans MS"/>
                <w:b/>
                <w:sz w:val="24"/>
              </w:rPr>
              <w:t>S</w:t>
            </w:r>
            <w:r>
              <w:rPr>
                <w:rFonts w:ascii="Comic Sans MS" w:hAnsi="Comic Sans MS"/>
                <w:b/>
                <w:sz w:val="24"/>
              </w:rPr>
              <w:t>.S. Homework:</w:t>
            </w:r>
          </w:p>
          <w:p w14:paraId="548560C3" w14:textId="30D2BF6C" w:rsidR="00D421E5" w:rsidRDefault="00D421E5" w:rsidP="00D421E5">
            <w:pPr>
              <w:rPr>
                <w:rFonts w:ascii="Comic Sans MS" w:hAnsi="Comic Sans MS"/>
                <w:sz w:val="24"/>
                <w:szCs w:val="24"/>
              </w:rPr>
            </w:pPr>
            <w:r>
              <w:rPr>
                <w:rFonts w:ascii="Comic Sans MS" w:hAnsi="Comic Sans MS"/>
                <w:sz w:val="24"/>
                <w:szCs w:val="24"/>
              </w:rPr>
              <w:t>Chapter 4 Assessment (students may use their books)</w:t>
            </w:r>
          </w:p>
          <w:p w14:paraId="083AD837" w14:textId="77777777" w:rsidR="00D421E5" w:rsidRDefault="00D421E5" w:rsidP="000820FF">
            <w:pPr>
              <w:rPr>
                <w:rFonts w:ascii="Comic Sans MS" w:hAnsi="Comic Sans MS"/>
                <w:b/>
                <w:sz w:val="24"/>
              </w:rPr>
            </w:pPr>
          </w:p>
          <w:p w14:paraId="1D8F2C32" w14:textId="38D4F1F6" w:rsidR="00163FAE" w:rsidRPr="00E07017" w:rsidRDefault="00163FAE" w:rsidP="002C45F6">
            <w:pPr>
              <w:rPr>
                <w:rFonts w:ascii="Comic Sans MS" w:hAnsi="Comic Sans MS"/>
                <w:b/>
                <w:sz w:val="24"/>
                <w:szCs w:val="24"/>
              </w:rPr>
            </w:pPr>
          </w:p>
        </w:tc>
        <w:tc>
          <w:tcPr>
            <w:tcW w:w="2053" w:type="dxa"/>
          </w:tcPr>
          <w:p w14:paraId="189F3D4D" w14:textId="0A6295C7" w:rsidR="00BB5570" w:rsidRPr="00E07017" w:rsidRDefault="003479C8" w:rsidP="00BB5570">
            <w:pPr>
              <w:jc w:val="center"/>
              <w:rPr>
                <w:rFonts w:ascii="Comic Sans MS" w:hAnsi="Comic Sans MS"/>
                <w:b/>
                <w:sz w:val="24"/>
              </w:rPr>
            </w:pPr>
            <w:r w:rsidRPr="00E07017">
              <w:rPr>
                <w:rFonts w:ascii="Comic Sans MS" w:hAnsi="Comic Sans MS"/>
                <w:b/>
                <w:sz w:val="24"/>
              </w:rPr>
              <w:t>LA Homework</w:t>
            </w:r>
          </w:p>
          <w:p w14:paraId="4D8C3D14" w14:textId="77777777" w:rsidR="00656A1A" w:rsidRPr="00E717F7" w:rsidRDefault="00656A1A" w:rsidP="00656A1A">
            <w:pPr>
              <w:shd w:val="clear" w:color="auto" w:fill="FFFFFF"/>
              <w:rPr>
                <w:rFonts w:ascii="Comic Sans MS" w:eastAsia="Times New Roman" w:hAnsi="Comic Sans MS" w:cs="Times New Roman"/>
                <w:color w:val="000000"/>
                <w:szCs w:val="18"/>
              </w:rPr>
            </w:pPr>
            <w:r w:rsidRPr="00E717F7">
              <w:rPr>
                <w:rFonts w:ascii="Comic Sans MS" w:eastAsia="Times New Roman" w:hAnsi="Comic Sans MS" w:cs="Times New Roman"/>
                <w:b/>
                <w:bCs/>
                <w:color w:val="000000"/>
                <w:szCs w:val="18"/>
              </w:rPr>
              <w:t>Writing:</w:t>
            </w:r>
            <w:r w:rsidRPr="00E717F7">
              <w:rPr>
                <w:rFonts w:ascii="Comic Sans MS" w:eastAsia="Times New Roman" w:hAnsi="Comic Sans MS" w:cs="Times New Roman"/>
                <w:color w:val="000000"/>
                <w:szCs w:val="18"/>
              </w:rPr>
              <w:t xml:space="preserve"> One Item paragraph</w:t>
            </w:r>
          </w:p>
          <w:p w14:paraId="18100F25" w14:textId="77777777" w:rsidR="00656A1A" w:rsidRPr="00E717F7" w:rsidRDefault="00656A1A" w:rsidP="00656A1A">
            <w:pPr>
              <w:shd w:val="clear" w:color="auto" w:fill="FFFFFF"/>
              <w:rPr>
                <w:rFonts w:ascii="Comic Sans MS" w:eastAsia="Times New Roman" w:hAnsi="Comic Sans MS" w:cs="Times New Roman"/>
                <w:bCs/>
                <w:color w:val="000000"/>
                <w:szCs w:val="18"/>
              </w:rPr>
            </w:pPr>
            <w:r w:rsidRPr="00E717F7">
              <w:rPr>
                <w:rFonts w:ascii="Comic Sans MS" w:eastAsia="Times New Roman" w:hAnsi="Comic Sans MS" w:cs="Times New Roman"/>
                <w:b/>
                <w:bCs/>
                <w:color w:val="000000"/>
                <w:szCs w:val="18"/>
              </w:rPr>
              <w:t xml:space="preserve">Reading: </w:t>
            </w:r>
            <w:r w:rsidRPr="00E717F7">
              <w:rPr>
                <w:rFonts w:ascii="Comic Sans MS" w:eastAsia="Times New Roman" w:hAnsi="Comic Sans MS" w:cs="Times New Roman"/>
                <w:bCs/>
                <w:color w:val="000000"/>
                <w:szCs w:val="18"/>
              </w:rPr>
              <w:t>In daddy’s arms</w:t>
            </w:r>
          </w:p>
          <w:p w14:paraId="2FFF8339" w14:textId="77777777" w:rsidR="0045105B" w:rsidRPr="00B8604A" w:rsidRDefault="0045105B" w:rsidP="0045105B">
            <w:pPr>
              <w:shd w:val="clear" w:color="auto" w:fill="FFFFFF"/>
              <w:rPr>
                <w:rFonts w:ascii="Comic Sans MS" w:eastAsia="Times New Roman" w:hAnsi="Comic Sans MS" w:cs="Times New Roman"/>
                <w:color w:val="000000"/>
                <w:sz w:val="24"/>
                <w:szCs w:val="24"/>
              </w:rPr>
            </w:pPr>
          </w:p>
          <w:p w14:paraId="7859E9C9" w14:textId="77777777" w:rsidR="003479C8" w:rsidRPr="00E07017" w:rsidRDefault="003479C8" w:rsidP="00E7017A">
            <w:pPr>
              <w:rPr>
                <w:rFonts w:ascii="Comic Sans MS" w:hAnsi="Comic Sans MS"/>
                <w:b/>
                <w:sz w:val="24"/>
              </w:rPr>
            </w:pPr>
          </w:p>
        </w:tc>
        <w:tc>
          <w:tcPr>
            <w:tcW w:w="2185" w:type="dxa"/>
          </w:tcPr>
          <w:p w14:paraId="2C6ABA2F" w14:textId="77777777"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p>
          <w:p w14:paraId="02548B08" w14:textId="71B5106D" w:rsidR="002C45F6" w:rsidRDefault="006E745F" w:rsidP="00163FAE">
            <w:pPr>
              <w:rPr>
                <w:rFonts w:ascii="Comic Sans MS" w:hAnsi="Comic Sans MS"/>
                <w:sz w:val="24"/>
              </w:rPr>
            </w:pPr>
            <w:r>
              <w:rPr>
                <w:rFonts w:ascii="Comic Sans MS" w:hAnsi="Comic Sans MS"/>
                <w:sz w:val="24"/>
              </w:rPr>
              <w:t>Fraction Models Riddle Worksheet pg. C-22 and C-24 Due Friday</w:t>
            </w:r>
            <w:r w:rsidR="00D421E5">
              <w:rPr>
                <w:rFonts w:ascii="Comic Sans MS" w:hAnsi="Comic Sans MS"/>
                <w:sz w:val="24"/>
              </w:rPr>
              <w:t>.</w:t>
            </w:r>
            <w:r>
              <w:rPr>
                <w:rFonts w:ascii="Comic Sans MS" w:hAnsi="Comic Sans MS"/>
                <w:sz w:val="24"/>
              </w:rPr>
              <w:t xml:space="preserve"> </w:t>
            </w:r>
            <w:r w:rsidR="00D421E5">
              <w:rPr>
                <w:rFonts w:ascii="Comic Sans MS" w:hAnsi="Comic Sans MS"/>
                <w:sz w:val="24"/>
              </w:rPr>
              <w:t>Must write math answers and not just do the riddle.</w:t>
            </w:r>
          </w:p>
          <w:p w14:paraId="4A440ECC" w14:textId="77777777" w:rsidR="00D421E5" w:rsidRPr="00D421E5" w:rsidRDefault="00D421E5" w:rsidP="00163FAE">
            <w:pPr>
              <w:rPr>
                <w:rFonts w:ascii="Comic Sans MS" w:hAnsi="Comic Sans MS"/>
                <w:sz w:val="24"/>
              </w:rPr>
            </w:pPr>
          </w:p>
          <w:p w14:paraId="2EEBE36A" w14:textId="77777777" w:rsidR="00D421E5" w:rsidRPr="00B628AF" w:rsidRDefault="00D421E5" w:rsidP="00D421E5">
            <w:pPr>
              <w:rPr>
                <w:rFonts w:ascii="Comic Sans MS" w:hAnsi="Comic Sans MS"/>
                <w:sz w:val="24"/>
                <w:szCs w:val="24"/>
              </w:rPr>
            </w:pPr>
            <w:r>
              <w:rPr>
                <w:rFonts w:ascii="Comic Sans MS" w:hAnsi="Comic Sans MS"/>
                <w:b/>
                <w:sz w:val="24"/>
                <w:szCs w:val="24"/>
              </w:rPr>
              <w:t xml:space="preserve">Science Homework: </w:t>
            </w:r>
            <w:r w:rsidRPr="00A647A8">
              <w:rPr>
                <w:rFonts w:ascii="Comic Sans MS" w:hAnsi="Comic Sans MS"/>
                <w:sz w:val="24"/>
              </w:rPr>
              <w:t>Dry</w:t>
            </w:r>
            <w:r>
              <w:rPr>
                <w:rFonts w:ascii="Comic Sans MS" w:hAnsi="Comic Sans MS"/>
                <w:sz w:val="24"/>
              </w:rPr>
              <w:t xml:space="preserve"> Ice: Evaporation vs Sublimation</w:t>
            </w:r>
            <w:r>
              <w:rPr>
                <w:rFonts w:ascii="Comic Sans MS" w:hAnsi="Comic Sans MS"/>
                <w:sz w:val="24"/>
                <w:szCs w:val="24"/>
              </w:rPr>
              <w:t xml:space="preserve"> </w:t>
            </w:r>
          </w:p>
          <w:p w14:paraId="53352526" w14:textId="13BF755C" w:rsidR="00C6548B" w:rsidRPr="00C6548B" w:rsidRDefault="00C6548B" w:rsidP="0045105B">
            <w:pPr>
              <w:rPr>
                <w:rFonts w:ascii="Comic Sans MS" w:hAnsi="Comic Sans MS"/>
                <w:b/>
                <w:sz w:val="24"/>
                <w:szCs w:val="24"/>
              </w:rPr>
            </w:pPr>
          </w:p>
        </w:tc>
        <w:tc>
          <w:tcPr>
            <w:tcW w:w="2351"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56"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5F5D7348" w14:textId="292568E4"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2C45F6">
        <w:tc>
          <w:tcPr>
            <w:tcW w:w="10790" w:type="dxa"/>
          </w:tcPr>
          <w:p w14:paraId="1F1C8513" w14:textId="26E35A2E"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r w:rsidR="006E745F">
              <w:rPr>
                <w:rFonts w:ascii="Comic Sans MS" w:hAnsi="Comic Sans MS"/>
                <w:b/>
                <w:sz w:val="32"/>
              </w:rPr>
              <w:t xml:space="preserve"> </w:t>
            </w:r>
          </w:p>
        </w:tc>
      </w:tr>
      <w:tr w:rsidR="006E745F" w:rsidRPr="00E07017" w14:paraId="57778B86" w14:textId="77777777" w:rsidTr="009B2EC8">
        <w:tc>
          <w:tcPr>
            <w:tcW w:w="10790" w:type="dxa"/>
          </w:tcPr>
          <w:tbl>
            <w:tblPr>
              <w:tblStyle w:val="TableGrid"/>
              <w:tblW w:w="10790" w:type="dxa"/>
              <w:tblLook w:val="04A0" w:firstRow="1" w:lastRow="0" w:firstColumn="1" w:lastColumn="0" w:noHBand="0" w:noVBand="1"/>
            </w:tblPr>
            <w:tblGrid>
              <w:gridCol w:w="2693"/>
              <w:gridCol w:w="2762"/>
              <w:gridCol w:w="3967"/>
              <w:gridCol w:w="1368"/>
            </w:tblGrid>
            <w:tr w:rsidR="006E745F" w14:paraId="5D099EB1" w14:textId="77777777" w:rsidTr="009B2EC8">
              <w:trPr>
                <w:gridAfter w:val="1"/>
                <w:wAfter w:w="1368" w:type="dxa"/>
                <w:trHeight w:val="141"/>
              </w:trPr>
              <w:tc>
                <w:tcPr>
                  <w:tcW w:w="2693" w:type="dxa"/>
                </w:tcPr>
                <w:p w14:paraId="279DA6B1" w14:textId="77777777" w:rsidR="006E745F" w:rsidRDefault="006E745F" w:rsidP="009B2EC8">
                  <w:pPr>
                    <w:pStyle w:val="NoSpacing"/>
                    <w:rPr>
                      <w:sz w:val="20"/>
                      <w:szCs w:val="20"/>
                    </w:rPr>
                  </w:pPr>
                  <w:r>
                    <w:rPr>
                      <w:sz w:val="20"/>
                      <w:szCs w:val="20"/>
                    </w:rPr>
                    <w:t>Term</w:t>
                  </w:r>
                </w:p>
              </w:tc>
              <w:tc>
                <w:tcPr>
                  <w:tcW w:w="2762" w:type="dxa"/>
                </w:tcPr>
                <w:p w14:paraId="66109B42" w14:textId="77777777" w:rsidR="006E745F" w:rsidRDefault="006E745F" w:rsidP="009B2EC8">
                  <w:pPr>
                    <w:pStyle w:val="NoSpacing"/>
                    <w:rPr>
                      <w:sz w:val="20"/>
                      <w:szCs w:val="20"/>
                    </w:rPr>
                  </w:pPr>
                  <w:r>
                    <w:rPr>
                      <w:sz w:val="20"/>
                      <w:szCs w:val="20"/>
                    </w:rPr>
                    <w:t>English Example</w:t>
                  </w:r>
                </w:p>
              </w:tc>
              <w:tc>
                <w:tcPr>
                  <w:tcW w:w="3967" w:type="dxa"/>
                </w:tcPr>
                <w:p w14:paraId="26210D58" w14:textId="77777777" w:rsidR="006E745F" w:rsidRDefault="006E745F" w:rsidP="009B2EC8">
                  <w:pPr>
                    <w:pStyle w:val="NoSpacing"/>
                    <w:rPr>
                      <w:sz w:val="20"/>
                      <w:szCs w:val="20"/>
                    </w:rPr>
                  </w:pPr>
                  <w:r>
                    <w:rPr>
                      <w:sz w:val="20"/>
                      <w:szCs w:val="20"/>
                    </w:rPr>
                    <w:t xml:space="preserve">Math Example </w:t>
                  </w:r>
                </w:p>
              </w:tc>
            </w:tr>
            <w:tr w:rsidR="006E745F" w14:paraId="1C887404" w14:textId="77777777" w:rsidTr="009B2EC8">
              <w:trPr>
                <w:gridAfter w:val="1"/>
                <w:wAfter w:w="1368" w:type="dxa"/>
                <w:trHeight w:val="677"/>
              </w:trPr>
              <w:tc>
                <w:tcPr>
                  <w:tcW w:w="2693" w:type="dxa"/>
                </w:tcPr>
                <w:p w14:paraId="5519CF35" w14:textId="77777777" w:rsidR="006E745F" w:rsidRDefault="006E745F" w:rsidP="009B2EC8">
                  <w:pPr>
                    <w:pStyle w:val="NoSpacing"/>
                    <w:rPr>
                      <w:b/>
                      <w:sz w:val="20"/>
                      <w:szCs w:val="20"/>
                    </w:rPr>
                  </w:pPr>
                  <w:r>
                    <w:rPr>
                      <w:b/>
                      <w:sz w:val="20"/>
                      <w:szCs w:val="20"/>
                    </w:rPr>
                    <w:t>equivalent</w:t>
                  </w:r>
                </w:p>
                <w:p w14:paraId="5A2EF51A" w14:textId="77777777" w:rsidR="006E745F" w:rsidRDefault="006E745F" w:rsidP="009B2EC8">
                  <w:pPr>
                    <w:pStyle w:val="NoSpacing"/>
                    <w:rPr>
                      <w:b/>
                      <w:sz w:val="20"/>
                      <w:szCs w:val="20"/>
                    </w:rPr>
                  </w:pPr>
                </w:p>
                <w:p w14:paraId="567DBFE9" w14:textId="77777777" w:rsidR="006E745F" w:rsidRPr="006D67E9" w:rsidRDefault="006E745F" w:rsidP="009B2EC8">
                  <w:pPr>
                    <w:pStyle w:val="NoSpacing"/>
                    <w:rPr>
                      <w:b/>
                      <w:sz w:val="20"/>
                      <w:szCs w:val="20"/>
                    </w:rPr>
                  </w:pPr>
                  <w:r>
                    <w:rPr>
                      <w:sz w:val="20"/>
                      <w:szCs w:val="20"/>
                    </w:rPr>
                    <w:t>equal in value</w:t>
                  </w:r>
                </w:p>
              </w:tc>
              <w:tc>
                <w:tcPr>
                  <w:tcW w:w="2762" w:type="dxa"/>
                </w:tcPr>
                <w:p w14:paraId="313822D7" w14:textId="77777777" w:rsidR="006E745F" w:rsidRDefault="006E745F" w:rsidP="009B2EC8">
                  <w:pPr>
                    <w:pStyle w:val="NoSpacing"/>
                    <w:rPr>
                      <w:sz w:val="20"/>
                      <w:szCs w:val="20"/>
                    </w:rPr>
                  </w:pPr>
                  <w:r>
                    <w:rPr>
                      <w:rFonts w:ascii="Helvetica" w:hAnsi="Helvetica"/>
                      <w:color w:val="000000"/>
                      <w:sz w:val="18"/>
                      <w:szCs w:val="18"/>
                      <w:shd w:val="clear" w:color="auto" w:fill="FFFFFF"/>
                    </w:rPr>
                    <w:t>At the present time, one American dollar is</w:t>
                  </w:r>
                  <w:r>
                    <w:rPr>
                      <w:rStyle w:val="apple-converted-space"/>
                      <w:rFonts w:ascii="Helvetica" w:hAnsi="Helvetica"/>
                      <w:color w:val="000000"/>
                      <w:sz w:val="18"/>
                      <w:szCs w:val="18"/>
                      <w:shd w:val="clear" w:color="auto" w:fill="FFFFFF"/>
                    </w:rPr>
                    <w:t> </w:t>
                  </w:r>
                  <w:r>
                    <w:rPr>
                      <w:rFonts w:ascii="Helvetica" w:hAnsi="Helvetica"/>
                      <w:b/>
                      <w:bCs/>
                      <w:color w:val="000000"/>
                      <w:sz w:val="18"/>
                      <w:szCs w:val="18"/>
                    </w:rPr>
                    <w:t>equivalent</w:t>
                  </w:r>
                  <w:r>
                    <w:rPr>
                      <w:rStyle w:val="apple-converted-space"/>
                      <w:rFonts w:ascii="Helvetica" w:hAnsi="Helvetica"/>
                      <w:color w:val="000000"/>
                      <w:sz w:val="18"/>
                      <w:szCs w:val="18"/>
                      <w:shd w:val="clear" w:color="auto" w:fill="FFFFFF"/>
                    </w:rPr>
                    <w:t> </w:t>
                  </w:r>
                  <w:r>
                    <w:rPr>
                      <w:rFonts w:ascii="Helvetica" w:hAnsi="Helvetica"/>
                      <w:color w:val="000000"/>
                      <w:sz w:val="18"/>
                      <w:szCs w:val="18"/>
                      <w:shd w:val="clear" w:color="auto" w:fill="FFFFFF"/>
                    </w:rPr>
                    <w:t xml:space="preserve">to approximately $1.35 in Canada. </w:t>
                  </w:r>
                </w:p>
              </w:tc>
              <w:tc>
                <w:tcPr>
                  <w:tcW w:w="3967" w:type="dxa"/>
                </w:tcPr>
                <w:p w14:paraId="519D59BC" w14:textId="77777777" w:rsidR="006E745F" w:rsidRDefault="006E745F" w:rsidP="009B2EC8">
                  <w:pPr>
                    <w:pStyle w:val="NoSpacing"/>
                    <w:rPr>
                      <w:sz w:val="20"/>
                      <w:szCs w:val="20"/>
                    </w:rPr>
                  </w:pPr>
                  <w:r>
                    <w:rPr>
                      <w:noProof/>
                    </w:rPr>
                    <w:drawing>
                      <wp:inline distT="0" distB="0" distL="0" distR="0" wp14:anchorId="20308AAB" wp14:editId="014486AF">
                        <wp:extent cx="1139588" cy="699075"/>
                        <wp:effectExtent l="0" t="0" r="381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5297" cy="714846"/>
                                </a:xfrm>
                                <a:prstGeom prst="rect">
                                  <a:avLst/>
                                </a:prstGeom>
                              </pic:spPr>
                            </pic:pic>
                          </a:graphicData>
                        </a:graphic>
                      </wp:inline>
                    </w:drawing>
                  </w:r>
                </w:p>
              </w:tc>
            </w:tr>
            <w:tr w:rsidR="006E745F" w14:paraId="1B4B71D1" w14:textId="77777777" w:rsidTr="009B2EC8">
              <w:trPr>
                <w:gridAfter w:val="1"/>
                <w:wAfter w:w="1368" w:type="dxa"/>
                <w:trHeight w:val="577"/>
              </w:trPr>
              <w:tc>
                <w:tcPr>
                  <w:tcW w:w="2693" w:type="dxa"/>
                </w:tcPr>
                <w:p w14:paraId="39D77474" w14:textId="77777777" w:rsidR="006E745F" w:rsidRDefault="006E745F" w:rsidP="009B2EC8">
                  <w:pPr>
                    <w:pStyle w:val="NoSpacing"/>
                    <w:rPr>
                      <w:b/>
                      <w:sz w:val="20"/>
                      <w:szCs w:val="20"/>
                    </w:rPr>
                  </w:pPr>
                  <w:r>
                    <w:rPr>
                      <w:b/>
                      <w:sz w:val="20"/>
                      <w:szCs w:val="20"/>
                    </w:rPr>
                    <w:t>unit fraction</w:t>
                  </w:r>
                </w:p>
                <w:p w14:paraId="199B460F" w14:textId="77777777" w:rsidR="006E745F" w:rsidRDefault="006E745F" w:rsidP="009B2EC8">
                  <w:pPr>
                    <w:pStyle w:val="NoSpacing"/>
                    <w:rPr>
                      <w:b/>
                      <w:sz w:val="20"/>
                      <w:szCs w:val="20"/>
                    </w:rPr>
                  </w:pPr>
                </w:p>
                <w:p w14:paraId="74DB5E99" w14:textId="77777777" w:rsidR="006E745F" w:rsidRPr="005642EB" w:rsidRDefault="006E745F" w:rsidP="009B2EC8">
                  <w:pPr>
                    <w:pStyle w:val="NoSpacing"/>
                    <w:rPr>
                      <w:sz w:val="20"/>
                      <w:szCs w:val="20"/>
                    </w:rPr>
                  </w:pPr>
                  <w:r>
                    <w:rPr>
                      <w:sz w:val="20"/>
                      <w:szCs w:val="20"/>
                    </w:rPr>
                    <w:t>a fraction with a numerator of 1</w:t>
                  </w:r>
                </w:p>
              </w:tc>
              <w:tc>
                <w:tcPr>
                  <w:tcW w:w="2762" w:type="dxa"/>
                </w:tcPr>
                <w:p w14:paraId="1EC919C8" w14:textId="77777777" w:rsidR="006E745F" w:rsidRDefault="006E745F" w:rsidP="009B2EC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Here is how we count </w:t>
                  </w:r>
                  <m:oMath>
                    <m:f>
                      <m:fPr>
                        <m:ctrlPr>
                          <w:rPr>
                            <w:rFonts w:ascii="Cambria Math" w:hAnsi="Cambria Math"/>
                            <w:i/>
                            <w:color w:val="000000"/>
                            <w:sz w:val="18"/>
                            <w:szCs w:val="18"/>
                            <w:shd w:val="clear" w:color="auto" w:fill="FFFFFF"/>
                          </w:rPr>
                        </m:ctrlPr>
                      </m:fPr>
                      <m:num>
                        <m:r>
                          <w:rPr>
                            <w:rFonts w:ascii="Cambria Math" w:hAnsi="Cambria Math"/>
                            <w:color w:val="000000"/>
                            <w:sz w:val="18"/>
                            <w:szCs w:val="18"/>
                            <w:shd w:val="clear" w:color="auto" w:fill="FFFFFF"/>
                          </w:rPr>
                          <m:t>1</m:t>
                        </m:r>
                      </m:num>
                      <m:den>
                        <m:r>
                          <w:rPr>
                            <w:rFonts w:ascii="Cambria Math" w:hAnsi="Cambria Math"/>
                            <w:color w:val="000000"/>
                            <w:sz w:val="18"/>
                            <w:szCs w:val="18"/>
                            <w:shd w:val="clear" w:color="auto" w:fill="FFFFFF"/>
                          </w:rPr>
                          <m:t>5</m:t>
                        </m:r>
                      </m:den>
                    </m:f>
                  </m:oMath>
                  <w:r>
                    <w:rPr>
                      <w:rFonts w:ascii="Helvetica" w:hAnsi="Helvetica"/>
                      <w:color w:val="000000"/>
                      <w:sz w:val="18"/>
                      <w:szCs w:val="18"/>
                      <w:shd w:val="clear" w:color="auto" w:fill="FFFFFF"/>
                    </w:rPr>
                    <w:t xml:space="preserve"> s. “</w:t>
                  </w:r>
                  <w:r w:rsidRPr="00486847">
                    <w:rPr>
                      <w:rFonts w:ascii="Helvetica" w:hAnsi="Helvetica"/>
                      <w:i/>
                      <w:color w:val="000000"/>
                      <w:sz w:val="18"/>
                      <w:szCs w:val="18"/>
                      <w:shd w:val="clear" w:color="auto" w:fill="FFFFFF"/>
                    </w:rPr>
                    <w:t>One</w:t>
                  </w:r>
                  <w:r>
                    <w:rPr>
                      <w:rFonts w:ascii="Helvetica" w:hAnsi="Helvetica"/>
                      <w:color w:val="000000"/>
                      <w:sz w:val="18"/>
                      <w:szCs w:val="18"/>
                      <w:shd w:val="clear" w:color="auto" w:fill="FFFFFF"/>
                    </w:rPr>
                    <w:t xml:space="preserve">-fifth, </w:t>
                  </w:r>
                  <w:r w:rsidRPr="00486847">
                    <w:rPr>
                      <w:rFonts w:ascii="Helvetica" w:hAnsi="Helvetica"/>
                      <w:i/>
                      <w:color w:val="000000"/>
                      <w:sz w:val="18"/>
                      <w:szCs w:val="18"/>
                      <w:shd w:val="clear" w:color="auto" w:fill="FFFFFF"/>
                    </w:rPr>
                    <w:t>two</w:t>
                  </w:r>
                  <w:r>
                    <w:rPr>
                      <w:rFonts w:ascii="Helvetica" w:hAnsi="Helvetica"/>
                      <w:color w:val="000000"/>
                      <w:sz w:val="18"/>
                      <w:szCs w:val="18"/>
                      <w:shd w:val="clear" w:color="auto" w:fill="FFFFFF"/>
                    </w:rPr>
                    <w:t xml:space="preserve">-fifths, </w:t>
                  </w:r>
                  <w:r w:rsidRPr="00486847">
                    <w:rPr>
                      <w:rFonts w:ascii="Helvetica" w:hAnsi="Helvetica"/>
                      <w:i/>
                      <w:color w:val="000000"/>
                      <w:sz w:val="18"/>
                      <w:szCs w:val="18"/>
                      <w:shd w:val="clear" w:color="auto" w:fill="FFFFFF"/>
                    </w:rPr>
                    <w:t>three</w:t>
                  </w:r>
                  <w:r>
                    <w:rPr>
                      <w:rFonts w:ascii="Helvetica" w:hAnsi="Helvetica"/>
                      <w:color w:val="000000"/>
                      <w:sz w:val="18"/>
                      <w:szCs w:val="18"/>
                      <w:shd w:val="clear" w:color="auto" w:fill="FFFFFF"/>
                    </w:rPr>
                    <w:t xml:space="preserve">-fifths, and so on. </w:t>
                  </w:r>
                </w:p>
              </w:tc>
              <w:tc>
                <w:tcPr>
                  <w:tcW w:w="3967" w:type="dxa"/>
                </w:tcPr>
                <w:p w14:paraId="23EECD6C" w14:textId="77777777" w:rsidR="006E745F" w:rsidRDefault="006E745F" w:rsidP="009B2EC8">
                  <w:pPr>
                    <w:pStyle w:val="NoSpacing"/>
                    <w:rPr>
                      <w:noProof/>
                    </w:rPr>
                  </w:pPr>
                  <w:r>
                    <w:rPr>
                      <w:noProof/>
                    </w:rPr>
                    <w:drawing>
                      <wp:inline distT="0" distB="0" distL="0" distR="0" wp14:anchorId="3CEFA2C5" wp14:editId="50442613">
                        <wp:extent cx="1129303" cy="491706"/>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6274" cy="499095"/>
                                </a:xfrm>
                                <a:prstGeom prst="rect">
                                  <a:avLst/>
                                </a:prstGeom>
                              </pic:spPr>
                            </pic:pic>
                          </a:graphicData>
                        </a:graphic>
                      </wp:inline>
                    </w:drawing>
                  </w:r>
                </w:p>
              </w:tc>
            </w:tr>
            <w:tr w:rsidR="006E745F" w14:paraId="08A5850E" w14:textId="77777777" w:rsidTr="009B2EC8">
              <w:trPr>
                <w:gridAfter w:val="1"/>
                <w:wAfter w:w="1368" w:type="dxa"/>
                <w:trHeight w:val="1070"/>
              </w:trPr>
              <w:tc>
                <w:tcPr>
                  <w:tcW w:w="2693" w:type="dxa"/>
                </w:tcPr>
                <w:p w14:paraId="385A20A4" w14:textId="77777777" w:rsidR="006E745F" w:rsidRDefault="006E745F" w:rsidP="009B2EC8">
                  <w:pPr>
                    <w:pStyle w:val="NoSpacing"/>
                    <w:rPr>
                      <w:b/>
                      <w:sz w:val="20"/>
                      <w:szCs w:val="20"/>
                    </w:rPr>
                  </w:pPr>
                  <w:r>
                    <w:rPr>
                      <w:b/>
                      <w:sz w:val="20"/>
                      <w:szCs w:val="20"/>
                    </w:rPr>
                    <w:t>equivalent fraction</w:t>
                  </w:r>
                </w:p>
                <w:p w14:paraId="74A2F284" w14:textId="77777777" w:rsidR="006E745F" w:rsidRDefault="006E745F" w:rsidP="009B2EC8">
                  <w:pPr>
                    <w:pStyle w:val="NoSpacing"/>
                    <w:rPr>
                      <w:b/>
                      <w:sz w:val="20"/>
                      <w:szCs w:val="20"/>
                    </w:rPr>
                  </w:pPr>
                </w:p>
                <w:p w14:paraId="2A3EA1F9" w14:textId="77777777" w:rsidR="006E745F" w:rsidRPr="005642EB" w:rsidRDefault="006E745F" w:rsidP="009B2EC8">
                  <w:pPr>
                    <w:pStyle w:val="NoSpacing"/>
                    <w:rPr>
                      <w:sz w:val="20"/>
                      <w:szCs w:val="20"/>
                    </w:rPr>
                  </w:pPr>
                  <w:r>
                    <w:rPr>
                      <w:sz w:val="20"/>
                      <w:szCs w:val="20"/>
                    </w:rPr>
                    <w:t>fractions that are equal in value</w:t>
                  </w:r>
                </w:p>
              </w:tc>
              <w:tc>
                <w:tcPr>
                  <w:tcW w:w="2762" w:type="dxa"/>
                </w:tcPr>
                <w:p w14:paraId="3FD89636" w14:textId="77777777" w:rsidR="006E745F" w:rsidRDefault="006E745F" w:rsidP="009B2EC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Equivalent fractions look different, but they have the same value. </w:t>
                  </w:r>
                </w:p>
                <w:p w14:paraId="73077DC4" w14:textId="77777777" w:rsidR="006E745F" w:rsidRDefault="006E745F" w:rsidP="009B2EC8">
                  <w:pPr>
                    <w:pStyle w:val="NoSpacing"/>
                    <w:rPr>
                      <w:rFonts w:ascii="Helvetica" w:hAnsi="Helvetica"/>
                      <w:color w:val="000000"/>
                      <w:sz w:val="18"/>
                      <w:szCs w:val="18"/>
                      <w:shd w:val="clear" w:color="auto" w:fill="FFFFFF"/>
                    </w:rPr>
                  </w:pPr>
                </w:p>
                <w:p w14:paraId="0170B47B" w14:textId="77777777" w:rsidR="006E745F" w:rsidRDefault="006E745F" w:rsidP="009B2EC8">
                  <w:pPr>
                    <w:pStyle w:val="NoSpacing"/>
                    <w:rPr>
                      <w:rFonts w:ascii="Helvetica" w:hAnsi="Helvetica"/>
                      <w:color w:val="000000"/>
                      <w:sz w:val="18"/>
                      <w:szCs w:val="18"/>
                      <w:shd w:val="clear" w:color="auto" w:fill="FFFFFF"/>
                    </w:rPr>
                  </w:pPr>
                </w:p>
                <w:p w14:paraId="5BC871ED" w14:textId="77777777" w:rsidR="006E745F" w:rsidRPr="00486847" w:rsidRDefault="00A56CA0" w:rsidP="009B2EC8">
                  <w:pPr>
                    <w:pStyle w:val="NoSpacing"/>
                    <w:jc w:val="center"/>
                    <w:rPr>
                      <w:rFonts w:ascii="Helvetica" w:hAnsi="Helvetica"/>
                      <w:color w:val="000000"/>
                      <w:sz w:val="32"/>
                      <w:szCs w:val="32"/>
                      <w:shd w:val="clear" w:color="auto" w:fill="FFFFFF"/>
                    </w:rPr>
                  </w:pP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1</m:t>
                        </m:r>
                      </m:num>
                      <m:den>
                        <m:r>
                          <w:rPr>
                            <w:rFonts w:ascii="Cambria Math" w:hAnsi="Cambria Math"/>
                            <w:color w:val="000000"/>
                            <w:sz w:val="32"/>
                            <w:szCs w:val="32"/>
                            <w:shd w:val="clear" w:color="auto" w:fill="FFFFFF"/>
                          </w:rPr>
                          <m:t>2</m:t>
                        </m:r>
                      </m:den>
                    </m:f>
                  </m:oMath>
                  <w:r w:rsidR="006E745F">
                    <w:rPr>
                      <w:rFonts w:ascii="Helvetica" w:hAnsi="Helvetica"/>
                      <w:color w:val="000000"/>
                      <w:sz w:val="32"/>
                      <w:szCs w:val="32"/>
                      <w:shd w:val="clear" w:color="auto" w:fill="FFFFFF"/>
                    </w:rPr>
                    <w:t xml:space="preserve"> </w:t>
                  </w:r>
                  <w:r w:rsidR="006E745F" w:rsidRPr="00486847">
                    <w:rPr>
                      <w:rFonts w:ascii="Helvetica" w:hAnsi="Helvetica"/>
                      <w:color w:val="000000"/>
                      <w:sz w:val="32"/>
                      <w:szCs w:val="32"/>
                      <w:shd w:val="clear" w:color="auto" w:fill="FFFFFF"/>
                    </w:rPr>
                    <w:t xml:space="preserve">= </w:t>
                  </w: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2</m:t>
                        </m:r>
                      </m:num>
                      <m:den>
                        <m:r>
                          <w:rPr>
                            <w:rFonts w:ascii="Cambria Math" w:hAnsi="Cambria Math"/>
                            <w:color w:val="000000"/>
                            <w:sz w:val="32"/>
                            <w:szCs w:val="32"/>
                            <w:shd w:val="clear" w:color="auto" w:fill="FFFFFF"/>
                          </w:rPr>
                          <m:t>4</m:t>
                        </m:r>
                      </m:den>
                    </m:f>
                  </m:oMath>
                  <w:r w:rsidR="006E745F" w:rsidRPr="00486847">
                    <w:rPr>
                      <w:rFonts w:ascii="Helvetica" w:hAnsi="Helvetica"/>
                      <w:color w:val="000000"/>
                      <w:sz w:val="32"/>
                      <w:szCs w:val="32"/>
                      <w:shd w:val="clear" w:color="auto" w:fill="FFFFFF"/>
                    </w:rPr>
                    <w:t xml:space="preserve"> = </w:t>
                  </w:r>
                  <m:oMath>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4</m:t>
                        </m:r>
                      </m:num>
                      <m:den>
                        <m:r>
                          <w:rPr>
                            <w:rFonts w:ascii="Cambria Math" w:hAnsi="Cambria Math"/>
                            <w:color w:val="000000"/>
                            <w:sz w:val="32"/>
                            <w:szCs w:val="32"/>
                            <w:shd w:val="clear" w:color="auto" w:fill="FFFFFF"/>
                          </w:rPr>
                          <m:t>8</m:t>
                        </m:r>
                      </m:den>
                    </m:f>
                  </m:oMath>
                </w:p>
              </w:tc>
              <w:tc>
                <w:tcPr>
                  <w:tcW w:w="3967" w:type="dxa"/>
                </w:tcPr>
                <w:p w14:paraId="33C7877D" w14:textId="77777777" w:rsidR="006E745F" w:rsidRDefault="006E745F" w:rsidP="009B2EC8">
                  <w:pPr>
                    <w:pStyle w:val="NoSpacing"/>
                    <w:rPr>
                      <w:noProof/>
                    </w:rPr>
                  </w:pPr>
                  <w:r>
                    <w:rPr>
                      <w:noProof/>
                    </w:rPr>
                    <w:drawing>
                      <wp:inline distT="0" distB="0" distL="0" distR="0" wp14:anchorId="61758948" wp14:editId="75207BF3">
                        <wp:extent cx="1104181" cy="1096209"/>
                        <wp:effectExtent l="0" t="0" r="127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1473" cy="1123304"/>
                                </a:xfrm>
                                <a:prstGeom prst="rect">
                                  <a:avLst/>
                                </a:prstGeom>
                              </pic:spPr>
                            </pic:pic>
                          </a:graphicData>
                        </a:graphic>
                      </wp:inline>
                    </w:drawing>
                  </w:r>
                </w:p>
              </w:tc>
            </w:tr>
            <w:tr w:rsidR="006E745F" w14:paraId="07F0CB12" w14:textId="77777777" w:rsidTr="009B2EC8">
              <w:trPr>
                <w:gridAfter w:val="1"/>
                <w:wAfter w:w="1368" w:type="dxa"/>
                <w:trHeight w:val="1239"/>
              </w:trPr>
              <w:tc>
                <w:tcPr>
                  <w:tcW w:w="2693" w:type="dxa"/>
                </w:tcPr>
                <w:p w14:paraId="50EE17DE" w14:textId="77777777" w:rsidR="006E745F" w:rsidRDefault="006E745F" w:rsidP="009B2EC8">
                  <w:pPr>
                    <w:pStyle w:val="NoSpacing"/>
                    <w:rPr>
                      <w:b/>
                      <w:sz w:val="20"/>
                      <w:szCs w:val="20"/>
                    </w:rPr>
                  </w:pPr>
                  <w:r>
                    <w:rPr>
                      <w:b/>
                      <w:sz w:val="20"/>
                      <w:szCs w:val="20"/>
                    </w:rPr>
                    <w:lastRenderedPageBreak/>
                    <w:t>linear model</w:t>
                  </w:r>
                </w:p>
                <w:p w14:paraId="591678D0" w14:textId="77777777" w:rsidR="006E745F" w:rsidRDefault="006E745F" w:rsidP="009B2EC8">
                  <w:pPr>
                    <w:pStyle w:val="NoSpacing"/>
                    <w:rPr>
                      <w:b/>
                      <w:sz w:val="20"/>
                      <w:szCs w:val="20"/>
                    </w:rPr>
                  </w:pPr>
                </w:p>
                <w:p w14:paraId="4E25A33F" w14:textId="77777777" w:rsidR="006E745F" w:rsidRPr="00486847" w:rsidRDefault="006E745F" w:rsidP="009B2EC8">
                  <w:pPr>
                    <w:pStyle w:val="NoSpacing"/>
                    <w:rPr>
                      <w:sz w:val="20"/>
                      <w:szCs w:val="20"/>
                    </w:rPr>
                  </w:pPr>
                  <w:r>
                    <w:rPr>
                      <w:sz w:val="20"/>
                      <w:szCs w:val="20"/>
                    </w:rPr>
                    <w:t xml:space="preserve">a line with numbers placed in their correct position </w:t>
                  </w:r>
                </w:p>
                <w:p w14:paraId="14F48001" w14:textId="77777777" w:rsidR="006E745F" w:rsidRDefault="006E745F" w:rsidP="009B2EC8">
                  <w:pPr>
                    <w:pStyle w:val="NoSpacing"/>
                    <w:rPr>
                      <w:b/>
                      <w:sz w:val="20"/>
                      <w:szCs w:val="20"/>
                    </w:rPr>
                  </w:pPr>
                </w:p>
                <w:p w14:paraId="02DF7139" w14:textId="77777777" w:rsidR="006E745F" w:rsidRDefault="006E745F" w:rsidP="009B2EC8">
                  <w:pPr>
                    <w:pStyle w:val="NoSpacing"/>
                    <w:rPr>
                      <w:b/>
                      <w:sz w:val="20"/>
                      <w:szCs w:val="20"/>
                    </w:rPr>
                  </w:pPr>
                </w:p>
              </w:tc>
              <w:tc>
                <w:tcPr>
                  <w:tcW w:w="2762" w:type="dxa"/>
                </w:tcPr>
                <w:p w14:paraId="5107366D" w14:textId="77777777" w:rsidR="006E745F" w:rsidRDefault="006E745F" w:rsidP="009B2EC8">
                  <w:pPr>
                    <w:pStyle w:val="NoSpacing"/>
                    <w:rPr>
                      <w:rFonts w:ascii="Helvetica" w:hAnsi="Helvetica"/>
                      <w:color w:val="000000"/>
                      <w:sz w:val="18"/>
                      <w:szCs w:val="18"/>
                      <w:shd w:val="clear" w:color="auto" w:fill="FFFFFF"/>
                    </w:rPr>
                  </w:pPr>
                </w:p>
              </w:tc>
              <w:tc>
                <w:tcPr>
                  <w:tcW w:w="3967" w:type="dxa"/>
                </w:tcPr>
                <w:p w14:paraId="1CBFDF93" w14:textId="77777777" w:rsidR="006E745F" w:rsidRDefault="006E745F" w:rsidP="009B2EC8">
                  <w:pPr>
                    <w:pStyle w:val="NoSpacing"/>
                    <w:rPr>
                      <w:noProof/>
                    </w:rPr>
                  </w:pPr>
                  <w:r>
                    <w:rPr>
                      <w:noProof/>
                    </w:rPr>
                    <w:drawing>
                      <wp:inline distT="0" distB="0" distL="0" distR="0" wp14:anchorId="7A400F96" wp14:editId="06A2E681">
                        <wp:extent cx="1894636" cy="1029702"/>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6682" cy="1047118"/>
                                </a:xfrm>
                                <a:prstGeom prst="rect">
                                  <a:avLst/>
                                </a:prstGeom>
                              </pic:spPr>
                            </pic:pic>
                          </a:graphicData>
                        </a:graphic>
                      </wp:inline>
                    </w:drawing>
                  </w:r>
                </w:p>
              </w:tc>
            </w:tr>
            <w:tr w:rsidR="006E745F" w14:paraId="3F36A11A" w14:textId="77777777" w:rsidTr="009B2EC8">
              <w:trPr>
                <w:gridAfter w:val="1"/>
                <w:wAfter w:w="1368" w:type="dxa"/>
                <w:trHeight w:val="1664"/>
              </w:trPr>
              <w:tc>
                <w:tcPr>
                  <w:tcW w:w="2693" w:type="dxa"/>
                </w:tcPr>
                <w:p w14:paraId="3BAB1BA6" w14:textId="77777777" w:rsidR="006E745F" w:rsidRDefault="006E745F" w:rsidP="009B2EC8">
                  <w:pPr>
                    <w:pStyle w:val="NoSpacing"/>
                    <w:rPr>
                      <w:b/>
                      <w:sz w:val="20"/>
                      <w:szCs w:val="20"/>
                    </w:rPr>
                  </w:pPr>
                  <w:r>
                    <w:rPr>
                      <w:b/>
                      <w:sz w:val="20"/>
                      <w:szCs w:val="20"/>
                    </w:rPr>
                    <w:t>partition</w:t>
                  </w:r>
                </w:p>
                <w:p w14:paraId="2E508C4B" w14:textId="77777777" w:rsidR="006E745F" w:rsidRDefault="006E745F" w:rsidP="009B2EC8">
                  <w:pPr>
                    <w:pStyle w:val="NoSpacing"/>
                    <w:rPr>
                      <w:b/>
                      <w:sz w:val="20"/>
                      <w:szCs w:val="20"/>
                    </w:rPr>
                  </w:pPr>
                </w:p>
                <w:p w14:paraId="6322DCAE" w14:textId="77777777" w:rsidR="006E745F" w:rsidRPr="00AD3D39" w:rsidRDefault="006E745F" w:rsidP="009B2EC8">
                  <w:pPr>
                    <w:pStyle w:val="NoSpacing"/>
                    <w:rPr>
                      <w:sz w:val="20"/>
                      <w:szCs w:val="20"/>
                    </w:rPr>
                  </w:pPr>
                  <w:r>
                    <w:rPr>
                      <w:sz w:val="20"/>
                      <w:szCs w:val="20"/>
                    </w:rPr>
                    <w:t>divide into parts</w:t>
                  </w:r>
                </w:p>
              </w:tc>
              <w:tc>
                <w:tcPr>
                  <w:tcW w:w="2762" w:type="dxa"/>
                </w:tcPr>
                <w:p w14:paraId="4B78EB55" w14:textId="77777777" w:rsidR="006E745F" w:rsidRDefault="006E745F" w:rsidP="009B2EC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The room partition gives us privacy. </w:t>
                  </w:r>
                </w:p>
                <w:p w14:paraId="78E8F9D6" w14:textId="77777777" w:rsidR="006E745F" w:rsidRDefault="006E745F" w:rsidP="009B2EC8">
                  <w:pPr>
                    <w:pStyle w:val="NoSpacing"/>
                    <w:rPr>
                      <w:rFonts w:ascii="Helvetica" w:hAnsi="Helvetica"/>
                      <w:color w:val="000000"/>
                      <w:sz w:val="18"/>
                      <w:szCs w:val="18"/>
                      <w:shd w:val="clear" w:color="auto" w:fill="FFFFFF"/>
                    </w:rPr>
                  </w:pPr>
                  <w:r>
                    <w:rPr>
                      <w:noProof/>
                    </w:rPr>
                    <w:drawing>
                      <wp:inline distT="0" distB="0" distL="0" distR="0" wp14:anchorId="3271A3D4" wp14:editId="4CA6C200">
                        <wp:extent cx="768096" cy="775325"/>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9621" cy="797053"/>
                                </a:xfrm>
                                <a:prstGeom prst="rect">
                                  <a:avLst/>
                                </a:prstGeom>
                              </pic:spPr>
                            </pic:pic>
                          </a:graphicData>
                        </a:graphic>
                      </wp:inline>
                    </w:drawing>
                  </w:r>
                </w:p>
                <w:p w14:paraId="1CC57E68" w14:textId="77777777" w:rsidR="006E745F" w:rsidRDefault="006E745F" w:rsidP="009B2EC8">
                  <w:pPr>
                    <w:pStyle w:val="NoSpacing"/>
                    <w:rPr>
                      <w:rFonts w:ascii="Helvetica" w:hAnsi="Helvetica"/>
                      <w:color w:val="000000"/>
                      <w:sz w:val="18"/>
                      <w:szCs w:val="18"/>
                      <w:shd w:val="clear" w:color="auto" w:fill="FFFFFF"/>
                    </w:rPr>
                  </w:pPr>
                </w:p>
                <w:p w14:paraId="5F8F1267" w14:textId="77777777" w:rsidR="006E745F" w:rsidRDefault="006E745F" w:rsidP="009B2EC8">
                  <w:pPr>
                    <w:pStyle w:val="NoSpacing"/>
                    <w:rPr>
                      <w:rFonts w:ascii="Helvetica" w:hAnsi="Helvetica"/>
                      <w:color w:val="000000"/>
                      <w:sz w:val="18"/>
                      <w:szCs w:val="18"/>
                      <w:shd w:val="clear" w:color="auto" w:fill="FFFFFF"/>
                    </w:rPr>
                  </w:pPr>
                </w:p>
              </w:tc>
              <w:tc>
                <w:tcPr>
                  <w:tcW w:w="3967" w:type="dxa"/>
                </w:tcPr>
                <w:p w14:paraId="0EC1E338" w14:textId="77777777" w:rsidR="006E745F" w:rsidRDefault="006E745F" w:rsidP="009B2EC8">
                  <w:pPr>
                    <w:pStyle w:val="NoSpacing"/>
                    <w:rPr>
                      <w:noProof/>
                    </w:rPr>
                  </w:pPr>
                  <w:r>
                    <w:rPr>
                      <w:noProof/>
                    </w:rPr>
                    <w:drawing>
                      <wp:inline distT="0" distB="0" distL="0" distR="0" wp14:anchorId="346D4681" wp14:editId="5F3687CC">
                        <wp:extent cx="1184010" cy="1192378"/>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4522" cy="1223105"/>
                                </a:xfrm>
                                <a:prstGeom prst="rect">
                                  <a:avLst/>
                                </a:prstGeom>
                              </pic:spPr>
                            </pic:pic>
                          </a:graphicData>
                        </a:graphic>
                      </wp:inline>
                    </w:drawing>
                  </w:r>
                </w:p>
              </w:tc>
            </w:tr>
            <w:tr w:rsidR="006E745F" w14:paraId="0A8538D1" w14:textId="77777777" w:rsidTr="009B2EC8">
              <w:trPr>
                <w:gridAfter w:val="1"/>
                <w:wAfter w:w="1368" w:type="dxa"/>
                <w:trHeight w:val="1322"/>
              </w:trPr>
              <w:tc>
                <w:tcPr>
                  <w:tcW w:w="2693" w:type="dxa"/>
                </w:tcPr>
                <w:p w14:paraId="2DCF4068" w14:textId="77777777" w:rsidR="006E745F" w:rsidRDefault="006E745F" w:rsidP="009B2EC8">
                  <w:pPr>
                    <w:pStyle w:val="NoSpacing"/>
                    <w:rPr>
                      <w:b/>
                      <w:sz w:val="20"/>
                      <w:szCs w:val="20"/>
                    </w:rPr>
                  </w:pPr>
                  <w:r>
                    <w:rPr>
                      <w:b/>
                      <w:sz w:val="20"/>
                      <w:szCs w:val="20"/>
                    </w:rPr>
                    <w:t>area model</w:t>
                  </w:r>
                </w:p>
                <w:p w14:paraId="02E6A715" w14:textId="77777777" w:rsidR="006E745F" w:rsidRDefault="006E745F" w:rsidP="009B2EC8">
                  <w:pPr>
                    <w:pStyle w:val="NoSpacing"/>
                    <w:rPr>
                      <w:b/>
                      <w:sz w:val="20"/>
                      <w:szCs w:val="20"/>
                    </w:rPr>
                  </w:pPr>
                </w:p>
                <w:p w14:paraId="65A4872D" w14:textId="77777777" w:rsidR="006E745F" w:rsidRPr="00C32DC9" w:rsidRDefault="006E745F" w:rsidP="009B2EC8">
                  <w:pPr>
                    <w:pStyle w:val="NoSpacing"/>
                    <w:rPr>
                      <w:sz w:val="20"/>
                      <w:szCs w:val="20"/>
                    </w:rPr>
                  </w:pPr>
                  <w:r w:rsidRPr="00C32DC9">
                    <w:rPr>
                      <w:sz w:val="20"/>
                      <w:szCs w:val="20"/>
                    </w:rPr>
                    <w:t>length and width of a r</w:t>
                  </w:r>
                  <w:r>
                    <w:rPr>
                      <w:sz w:val="20"/>
                      <w:szCs w:val="20"/>
                    </w:rPr>
                    <w:t>ectangle represent the factors</w:t>
                  </w:r>
                </w:p>
              </w:tc>
              <w:tc>
                <w:tcPr>
                  <w:tcW w:w="2762" w:type="dxa"/>
                </w:tcPr>
                <w:p w14:paraId="73E2AC2D" w14:textId="77777777" w:rsidR="006E745F" w:rsidRDefault="006E745F" w:rsidP="009B2EC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measurement of a surface</w:t>
                  </w:r>
                </w:p>
              </w:tc>
              <w:tc>
                <w:tcPr>
                  <w:tcW w:w="3967" w:type="dxa"/>
                </w:tcPr>
                <w:p w14:paraId="59F44198" w14:textId="77777777" w:rsidR="006E745F" w:rsidRDefault="006E745F" w:rsidP="009B2EC8">
                  <w:pPr>
                    <w:pStyle w:val="NoSpacing"/>
                    <w:rPr>
                      <w:noProof/>
                    </w:rPr>
                  </w:pPr>
                  <w:r>
                    <w:rPr>
                      <w:noProof/>
                    </w:rPr>
                    <w:drawing>
                      <wp:inline distT="0" distB="0" distL="0" distR="0" wp14:anchorId="4A047B25" wp14:editId="28F512B5">
                        <wp:extent cx="1143000" cy="561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000" cy="561975"/>
                                </a:xfrm>
                                <a:prstGeom prst="rect">
                                  <a:avLst/>
                                </a:prstGeom>
                              </pic:spPr>
                            </pic:pic>
                          </a:graphicData>
                        </a:graphic>
                      </wp:inline>
                    </w:drawing>
                  </w:r>
                </w:p>
              </w:tc>
            </w:tr>
            <w:tr w:rsidR="006E745F" w14:paraId="3D3B9D05" w14:textId="77777777" w:rsidTr="009B2EC8">
              <w:trPr>
                <w:gridAfter w:val="1"/>
                <w:wAfter w:w="1368" w:type="dxa"/>
                <w:trHeight w:val="1322"/>
              </w:trPr>
              <w:tc>
                <w:tcPr>
                  <w:tcW w:w="2693" w:type="dxa"/>
                </w:tcPr>
                <w:p w14:paraId="33E1602D" w14:textId="77777777" w:rsidR="006E745F" w:rsidRDefault="006E745F" w:rsidP="009B2EC8">
                  <w:pPr>
                    <w:pStyle w:val="NoSpacing"/>
                    <w:rPr>
                      <w:b/>
                      <w:sz w:val="20"/>
                      <w:szCs w:val="20"/>
                    </w:rPr>
                  </w:pPr>
                  <w:r>
                    <w:rPr>
                      <w:b/>
                      <w:sz w:val="20"/>
                      <w:szCs w:val="20"/>
                    </w:rPr>
                    <w:t>set model</w:t>
                  </w:r>
                </w:p>
                <w:p w14:paraId="6833654D" w14:textId="77777777" w:rsidR="006E745F" w:rsidRDefault="006E745F" w:rsidP="009B2EC8">
                  <w:pPr>
                    <w:pStyle w:val="NoSpacing"/>
                    <w:rPr>
                      <w:b/>
                      <w:sz w:val="20"/>
                      <w:szCs w:val="20"/>
                    </w:rPr>
                  </w:pPr>
                </w:p>
                <w:p w14:paraId="16C23BB4" w14:textId="77777777" w:rsidR="006E745F" w:rsidRDefault="006E745F" w:rsidP="009B2EC8">
                  <w:pPr>
                    <w:pStyle w:val="NoSpacing"/>
                    <w:rPr>
                      <w:b/>
                      <w:sz w:val="20"/>
                      <w:szCs w:val="20"/>
                    </w:rPr>
                  </w:pPr>
                  <w:r>
                    <w:rPr>
                      <w:sz w:val="20"/>
                      <w:szCs w:val="20"/>
                    </w:rPr>
                    <w:t>a way to represent a group of things</w:t>
                  </w:r>
                </w:p>
              </w:tc>
              <w:tc>
                <w:tcPr>
                  <w:tcW w:w="2762" w:type="dxa"/>
                </w:tcPr>
                <w:p w14:paraId="34791E1E" w14:textId="77777777" w:rsidR="006E745F" w:rsidRDefault="006E745F" w:rsidP="009B2EC8">
                  <w:pPr>
                    <w:pStyle w:val="NoSpacing"/>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All of these cards are from the same set.  </w:t>
                  </w:r>
                </w:p>
                <w:p w14:paraId="25852171" w14:textId="77777777" w:rsidR="006E745F" w:rsidRDefault="006E745F" w:rsidP="009B2EC8">
                  <w:pPr>
                    <w:pStyle w:val="NoSpacing"/>
                    <w:jc w:val="center"/>
                    <w:rPr>
                      <w:rFonts w:ascii="Helvetica" w:hAnsi="Helvetica"/>
                      <w:color w:val="000000"/>
                      <w:sz w:val="18"/>
                      <w:szCs w:val="18"/>
                      <w:shd w:val="clear" w:color="auto" w:fill="FFFFFF"/>
                    </w:rPr>
                  </w:pPr>
                  <w:r>
                    <w:rPr>
                      <w:noProof/>
                    </w:rPr>
                    <w:drawing>
                      <wp:inline distT="0" distB="0" distL="0" distR="0" wp14:anchorId="5CDB828B" wp14:editId="6C2BF1B3">
                        <wp:extent cx="7366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6600" cy="736600"/>
                                </a:xfrm>
                                <a:prstGeom prst="rect">
                                  <a:avLst/>
                                </a:prstGeom>
                              </pic:spPr>
                            </pic:pic>
                          </a:graphicData>
                        </a:graphic>
                      </wp:inline>
                    </w:drawing>
                  </w:r>
                </w:p>
              </w:tc>
              <w:tc>
                <w:tcPr>
                  <w:tcW w:w="3967" w:type="dxa"/>
                </w:tcPr>
                <w:p w14:paraId="7F60BCE5" w14:textId="77777777" w:rsidR="006E745F" w:rsidRDefault="006E745F" w:rsidP="009B2EC8">
                  <w:pPr>
                    <w:pStyle w:val="NoSpacing"/>
                    <w:rPr>
                      <w:noProof/>
                    </w:rPr>
                  </w:pPr>
                  <w:r>
                    <w:rPr>
                      <w:noProof/>
                    </w:rPr>
                    <w:drawing>
                      <wp:inline distT="0" distB="0" distL="0" distR="0" wp14:anchorId="6CE44CBF" wp14:editId="0D612ACF">
                        <wp:extent cx="811987" cy="654437"/>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3137" cy="671483"/>
                                </a:xfrm>
                                <a:prstGeom prst="rect">
                                  <a:avLst/>
                                </a:prstGeom>
                              </pic:spPr>
                            </pic:pic>
                          </a:graphicData>
                        </a:graphic>
                      </wp:inline>
                    </w:drawing>
                  </w:r>
                  <w:r>
                    <w:rPr>
                      <w:noProof/>
                    </w:rPr>
                    <w:t xml:space="preserve">   </w:t>
                  </w:r>
                  <w:r w:rsidRPr="00D847A3">
                    <w:rPr>
                      <w:noProof/>
                      <w:sz w:val="20"/>
                      <w:szCs w:val="20"/>
                    </w:rPr>
                    <w:t xml:space="preserve">Here is a set of clothing </w:t>
                  </w:r>
                  <w:r>
                    <w:rPr>
                      <w:noProof/>
                      <w:sz w:val="20"/>
                      <w:szCs w:val="20"/>
                    </w:rPr>
                    <w:t xml:space="preserve">      </w:t>
                  </w:r>
                  <w:r w:rsidRPr="00D847A3">
                    <w:rPr>
                      <w:noProof/>
                      <w:sz w:val="20"/>
                      <w:szCs w:val="20"/>
                    </w:rPr>
                    <w:t>items.</w:t>
                  </w:r>
                  <w:r>
                    <w:rPr>
                      <w:noProof/>
                    </w:rPr>
                    <w:t xml:space="preserve"> </w:t>
                  </w:r>
                </w:p>
              </w:tc>
            </w:tr>
            <w:tr w:rsidR="006E745F" w:rsidRPr="00ED3A35" w14:paraId="180B37B8" w14:textId="77777777" w:rsidTr="009B2EC8">
              <w:tc>
                <w:tcPr>
                  <w:tcW w:w="10790" w:type="dxa"/>
                  <w:gridSpan w:val="4"/>
                </w:tcPr>
                <w:p w14:paraId="33039E29" w14:textId="77777777" w:rsidR="006E745F" w:rsidRPr="00ED3A35" w:rsidRDefault="006E745F" w:rsidP="006E745F">
                  <w:pPr>
                    <w:pStyle w:val="ListParagraph"/>
                    <w:numPr>
                      <w:ilvl w:val="0"/>
                      <w:numId w:val="14"/>
                    </w:numPr>
                    <w:rPr>
                      <w:rFonts w:ascii="Comic Sans MS" w:hAnsi="Comic Sans MS"/>
                      <w:sz w:val="24"/>
                    </w:rPr>
                  </w:pPr>
                  <w:r w:rsidRPr="00ED3A35">
                    <w:rPr>
                      <w:rFonts w:ascii="Comic Sans MS" w:hAnsi="Comic Sans MS"/>
                      <w:b/>
                      <w:sz w:val="24"/>
                      <w:u w:val="single"/>
                    </w:rPr>
                    <w:t>Fraction:</w:t>
                  </w:r>
                  <w:r w:rsidRPr="00ED3A35">
                    <w:rPr>
                      <w:rFonts w:ascii="Comic Sans MS" w:hAnsi="Comic Sans MS"/>
                      <w:sz w:val="24"/>
                    </w:rPr>
                    <w:t xml:space="preserve"> A number that names part of a whole or a part of a group. Example</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5</m:t>
                        </m:r>
                      </m:num>
                      <m:den>
                        <m:r>
                          <w:rPr>
                            <w:rFonts w:ascii="Cambria Math" w:hAnsi="Cambria Math"/>
                            <w:sz w:val="24"/>
                          </w:rPr>
                          <m:t>12</m:t>
                        </m:r>
                      </m:den>
                    </m:f>
                  </m:oMath>
                </w:p>
                <w:p w14:paraId="2CD76077" w14:textId="77777777" w:rsidR="006E745F" w:rsidRPr="00ED3A35" w:rsidRDefault="006E745F" w:rsidP="006E745F">
                  <w:pPr>
                    <w:pStyle w:val="ListParagraph"/>
                    <w:numPr>
                      <w:ilvl w:val="0"/>
                      <w:numId w:val="14"/>
                    </w:numPr>
                    <w:rPr>
                      <w:rFonts w:ascii="Comic Sans MS" w:hAnsi="Comic Sans MS"/>
                      <w:sz w:val="24"/>
                    </w:rPr>
                  </w:pPr>
                  <w:r w:rsidRPr="00ED3A35">
                    <w:rPr>
                      <w:rFonts w:ascii="Comic Sans MS" w:hAnsi="Comic Sans MS"/>
                      <w:b/>
                      <w:sz w:val="24"/>
                      <w:u w:val="single"/>
                    </w:rPr>
                    <w:t>Denominator:</w:t>
                  </w:r>
                  <w:r w:rsidRPr="00ED3A35">
                    <w:rPr>
                      <w:rFonts w:ascii="Comic Sans MS" w:hAnsi="Comic Sans MS"/>
                      <w:sz w:val="24"/>
                    </w:rPr>
                    <w:t xml:space="preserve"> The number below the bar in a fraction that tells how many equal parts are in the whole or in the group.  Example  </w:t>
                  </w:r>
                  <m:oMath>
                    <m:f>
                      <m:fPr>
                        <m:ctrlPr>
                          <w:rPr>
                            <w:rFonts w:ascii="Cambria Math" w:hAnsi="Cambria Math"/>
                            <w:i/>
                            <w:sz w:val="24"/>
                          </w:rPr>
                        </m:ctrlPr>
                      </m:fPr>
                      <m:num>
                        <m:r>
                          <w:rPr>
                            <w:rFonts w:ascii="Cambria Math" w:hAnsi="Cambria Math"/>
                            <w:sz w:val="24"/>
                          </w:rPr>
                          <m:t>6</m:t>
                        </m:r>
                      </m:num>
                      <m:den>
                        <m:r>
                          <w:rPr>
                            <w:rFonts w:ascii="Cambria Math" w:hAnsi="Cambria Math"/>
                            <w:sz w:val="24"/>
                          </w:rPr>
                          <m:t>10</m:t>
                        </m:r>
                      </m:den>
                    </m:f>
                  </m:oMath>
                  <w:r w:rsidRPr="00ED3A35">
                    <w:rPr>
                      <w:rFonts w:ascii="Comic Sans MS" w:eastAsiaTheme="minorEastAsia" w:hAnsi="Comic Sans MS"/>
                      <w:sz w:val="24"/>
                    </w:rPr>
                    <w:t xml:space="preserve">  -   10 is the denominator.</w:t>
                  </w:r>
                </w:p>
                <w:p w14:paraId="5D9C7957" w14:textId="77777777" w:rsidR="006E745F" w:rsidRPr="00ED3A35" w:rsidRDefault="006E745F" w:rsidP="006E745F">
                  <w:pPr>
                    <w:pStyle w:val="ListParagraph"/>
                    <w:numPr>
                      <w:ilvl w:val="0"/>
                      <w:numId w:val="14"/>
                    </w:numPr>
                    <w:rPr>
                      <w:rFonts w:ascii="Comic Sans MS" w:hAnsi="Comic Sans MS"/>
                      <w:sz w:val="24"/>
                    </w:rPr>
                  </w:pPr>
                  <w:r w:rsidRPr="00ED3A35">
                    <w:rPr>
                      <w:rFonts w:ascii="Comic Sans MS" w:hAnsi="Comic Sans MS"/>
                      <w:b/>
                      <w:sz w:val="24"/>
                      <w:u w:val="single"/>
                    </w:rPr>
                    <w:t xml:space="preserve">Numerator: </w:t>
                  </w:r>
                  <w:r w:rsidRPr="00ED3A35">
                    <w:rPr>
                      <w:rFonts w:ascii="Comic Sans MS" w:hAnsi="Comic Sans MS"/>
                      <w:sz w:val="24"/>
                    </w:rPr>
                    <w:t xml:space="preserve">  The number above the bar in a fraction that tells how many equal parts of the whole or group is being considered.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ED3A35">
                    <w:rPr>
                      <w:rFonts w:ascii="Comic Sans MS" w:eastAsiaTheme="minorEastAsia" w:hAnsi="Comic Sans MS"/>
                      <w:sz w:val="24"/>
                    </w:rPr>
                    <w:t xml:space="preserve">  -   3 is the numerator.</w:t>
                  </w:r>
                </w:p>
                <w:p w14:paraId="56E7DCB7" w14:textId="77777777" w:rsidR="006E745F" w:rsidRPr="00ED3A35" w:rsidRDefault="006E745F" w:rsidP="006E745F">
                  <w:pPr>
                    <w:pStyle w:val="ListParagraph"/>
                    <w:numPr>
                      <w:ilvl w:val="0"/>
                      <w:numId w:val="14"/>
                    </w:numPr>
                    <w:rPr>
                      <w:rFonts w:ascii="Comic Sans MS" w:hAnsi="Comic Sans MS"/>
                      <w:sz w:val="24"/>
                    </w:rPr>
                  </w:pPr>
                  <w:r w:rsidRPr="00ED3A35">
                    <w:rPr>
                      <w:rFonts w:ascii="Comic Sans MS" w:hAnsi="Comic Sans MS"/>
                      <w:b/>
                      <w:sz w:val="24"/>
                      <w:u w:val="single"/>
                    </w:rPr>
                    <w:t>Equivalent fractions:</w:t>
                  </w:r>
                  <w:r w:rsidRPr="00ED3A35">
                    <w:rPr>
                      <w:rFonts w:ascii="Comic Sans MS" w:hAnsi="Comic Sans MS"/>
                      <w:sz w:val="24"/>
                    </w:rPr>
                    <w:t xml:space="preserve">  Fractions that name the same amount or part.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ED3A35">
                    <w:rPr>
                      <w:rFonts w:ascii="Comic Sans MS" w:eastAsiaTheme="minorEastAsia" w:hAnsi="Comic Sans MS"/>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6</m:t>
                        </m:r>
                      </m:num>
                      <m:den>
                        <m:r>
                          <w:rPr>
                            <w:rFonts w:ascii="Cambria Math" w:eastAsiaTheme="minorEastAsia" w:hAnsi="Cambria Math"/>
                            <w:sz w:val="24"/>
                          </w:rPr>
                          <m:t>8</m:t>
                        </m:r>
                      </m:den>
                    </m:f>
                  </m:oMath>
                </w:p>
              </w:tc>
            </w:tr>
            <w:tr w:rsidR="006E745F" w14:paraId="4333FFB6" w14:textId="77777777" w:rsidTr="009B2EC8">
              <w:trPr>
                <w:gridAfter w:val="1"/>
                <w:wAfter w:w="1368" w:type="dxa"/>
                <w:trHeight w:val="62"/>
              </w:trPr>
              <w:tc>
                <w:tcPr>
                  <w:tcW w:w="2693" w:type="dxa"/>
                </w:tcPr>
                <w:p w14:paraId="01653C27" w14:textId="77777777" w:rsidR="006E745F" w:rsidRDefault="006E745F" w:rsidP="009B2EC8">
                  <w:pPr>
                    <w:pStyle w:val="NoSpacing"/>
                    <w:rPr>
                      <w:b/>
                      <w:sz w:val="20"/>
                      <w:szCs w:val="20"/>
                    </w:rPr>
                  </w:pPr>
                </w:p>
              </w:tc>
              <w:tc>
                <w:tcPr>
                  <w:tcW w:w="2762" w:type="dxa"/>
                </w:tcPr>
                <w:p w14:paraId="23C16163" w14:textId="77777777" w:rsidR="006E745F" w:rsidRDefault="006E745F" w:rsidP="009B2EC8">
                  <w:pPr>
                    <w:pStyle w:val="NoSpacing"/>
                    <w:rPr>
                      <w:rFonts w:ascii="Helvetica" w:hAnsi="Helvetica"/>
                      <w:color w:val="000000"/>
                      <w:sz w:val="18"/>
                      <w:szCs w:val="18"/>
                      <w:shd w:val="clear" w:color="auto" w:fill="FFFFFF"/>
                    </w:rPr>
                  </w:pPr>
                </w:p>
              </w:tc>
              <w:tc>
                <w:tcPr>
                  <w:tcW w:w="3967" w:type="dxa"/>
                </w:tcPr>
                <w:p w14:paraId="4CC1D5CD" w14:textId="77777777" w:rsidR="006E745F" w:rsidRDefault="006E745F" w:rsidP="009B2EC8">
                  <w:pPr>
                    <w:pStyle w:val="NoSpacing"/>
                    <w:rPr>
                      <w:noProof/>
                    </w:rPr>
                  </w:pPr>
                </w:p>
              </w:tc>
            </w:tr>
          </w:tbl>
          <w:p w14:paraId="3CE5D05E" w14:textId="77777777" w:rsidR="006E745F" w:rsidRDefault="006E745F" w:rsidP="009B2EC8">
            <w:pPr>
              <w:rPr>
                <w:rFonts w:ascii="Comic Sans MS" w:hAnsi="Comic Sans MS"/>
                <w:b/>
                <w:sz w:val="32"/>
              </w:rPr>
            </w:pPr>
          </w:p>
        </w:tc>
      </w:tr>
      <w:tr w:rsidR="000267A8" w:rsidRPr="00E07017" w14:paraId="6645B8F8" w14:textId="77777777" w:rsidTr="00D421E5">
        <w:trPr>
          <w:trHeight w:val="58"/>
        </w:trPr>
        <w:tc>
          <w:tcPr>
            <w:tcW w:w="10790" w:type="dxa"/>
          </w:tcPr>
          <w:p w14:paraId="636CF6D2" w14:textId="77777777" w:rsidR="000267A8" w:rsidRDefault="000267A8" w:rsidP="00BB5570">
            <w:pPr>
              <w:rPr>
                <w:rFonts w:ascii="Comic Sans MS" w:hAnsi="Comic Sans MS"/>
                <w:b/>
                <w:sz w:val="32"/>
              </w:rPr>
            </w:pPr>
          </w:p>
        </w:tc>
      </w:tr>
      <w:tr w:rsidR="00BB5570" w:rsidRPr="00E07017" w14:paraId="6C933A85" w14:textId="77777777" w:rsidTr="006E745F">
        <w:tc>
          <w:tcPr>
            <w:tcW w:w="10790"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t>Language Arts Vocabulary</w:t>
            </w:r>
          </w:p>
        </w:tc>
      </w:tr>
      <w:tr w:rsidR="00BB5570" w:rsidRPr="00E07017" w14:paraId="0C18B6A4" w14:textId="77777777" w:rsidTr="002C45F6">
        <w:tc>
          <w:tcPr>
            <w:tcW w:w="10790" w:type="dxa"/>
          </w:tcPr>
          <w:p w14:paraId="6738E0E6" w14:textId="1C1D8D13" w:rsidR="00BB5570" w:rsidRPr="00D421E5" w:rsidRDefault="00D421E5" w:rsidP="00D421E5">
            <w:pPr>
              <w:pStyle w:val="ListParagraph"/>
              <w:shd w:val="clear" w:color="auto" w:fill="FFFFFF"/>
              <w:rPr>
                <w:rFonts w:ascii="Comic Sans MS" w:eastAsia="Times New Roman" w:hAnsi="Comic Sans MS" w:cs="Times New Roman"/>
                <w:color w:val="000000"/>
                <w:szCs w:val="18"/>
              </w:rPr>
            </w:pPr>
            <w:r w:rsidRPr="00E717F7">
              <w:rPr>
                <w:rFonts w:ascii="Comic Sans MS" w:eastAsia="Times New Roman" w:hAnsi="Comic Sans MS" w:cs="Times New Roman"/>
                <w:color w:val="000000"/>
                <w:szCs w:val="18"/>
              </w:rPr>
              <w:t>There are no new Language Arts Vocabulary words this week</w:t>
            </w:r>
          </w:p>
        </w:tc>
      </w:tr>
      <w:tr w:rsidR="00BB5570" w:rsidRPr="00E07017" w14:paraId="0ACB5A86" w14:textId="77777777" w:rsidTr="002C45F6">
        <w:tc>
          <w:tcPr>
            <w:tcW w:w="10790"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D421E5" w:rsidRPr="00E07017" w14:paraId="16F7A8FD" w14:textId="77777777" w:rsidTr="002C45F6">
        <w:tc>
          <w:tcPr>
            <w:tcW w:w="10790" w:type="dxa"/>
          </w:tcPr>
          <w:p w14:paraId="787F565E" w14:textId="77777777" w:rsidR="00D421E5" w:rsidRDefault="00D421E5" w:rsidP="00D421E5">
            <w:pPr>
              <w:rPr>
                <w:rFonts w:ascii="Comic Sans MS" w:hAnsi="Comic Sans MS"/>
                <w:sz w:val="24"/>
              </w:rPr>
            </w:pPr>
            <w:r>
              <w:rPr>
                <w:rFonts w:ascii="Comic Sans MS" w:hAnsi="Comic Sans MS"/>
                <w:sz w:val="24"/>
              </w:rPr>
              <w:t>Social Studies Vocab:</w:t>
            </w:r>
          </w:p>
          <w:p w14:paraId="4821485D" w14:textId="77777777" w:rsidR="00D421E5" w:rsidRPr="000E2236" w:rsidRDefault="00D421E5" w:rsidP="00D421E5">
            <w:pPr>
              <w:pStyle w:val="ListParagraph"/>
              <w:numPr>
                <w:ilvl w:val="0"/>
                <w:numId w:val="19"/>
              </w:numPr>
              <w:rPr>
                <w:rFonts w:cs="Arial"/>
                <w:sz w:val="24"/>
                <w:szCs w:val="24"/>
              </w:rPr>
            </w:pPr>
            <w:r w:rsidRPr="000E2236">
              <w:rPr>
                <w:rFonts w:cs="Arial"/>
                <w:b/>
                <w:color w:val="222222"/>
                <w:sz w:val="24"/>
                <w:szCs w:val="24"/>
                <w:shd w:val="clear" w:color="auto" w:fill="FFFFFF"/>
              </w:rPr>
              <w:t>assembly</w:t>
            </w:r>
            <w:r w:rsidRPr="00027E03">
              <w:rPr>
                <w:rFonts w:cs="Arial"/>
                <w:color w:val="222222"/>
                <w:sz w:val="24"/>
                <w:szCs w:val="24"/>
                <w:shd w:val="clear" w:color="auto" w:fill="FFFFFF"/>
              </w:rPr>
              <w:t>: a group of government officials who meet to make laws</w:t>
            </w:r>
          </w:p>
          <w:p w14:paraId="3FE1E722" w14:textId="77777777" w:rsidR="00D421E5" w:rsidRPr="00027E03" w:rsidRDefault="00D421E5" w:rsidP="00D421E5">
            <w:pPr>
              <w:pStyle w:val="ListParagraph"/>
              <w:numPr>
                <w:ilvl w:val="0"/>
                <w:numId w:val="19"/>
              </w:numPr>
              <w:rPr>
                <w:rFonts w:cs="Arial"/>
                <w:sz w:val="24"/>
                <w:szCs w:val="24"/>
              </w:rPr>
            </w:pPr>
            <w:r w:rsidRPr="000E2236">
              <w:rPr>
                <w:rFonts w:cs="Arial"/>
                <w:b/>
                <w:color w:val="222222"/>
                <w:sz w:val="24"/>
                <w:szCs w:val="24"/>
                <w:shd w:val="clear" w:color="auto" w:fill="FFFFFF"/>
              </w:rPr>
              <w:t>claim</w:t>
            </w:r>
            <w:r>
              <w:rPr>
                <w:rFonts w:cs="Arial"/>
                <w:color w:val="222222"/>
                <w:sz w:val="24"/>
                <w:szCs w:val="24"/>
                <w:shd w:val="clear" w:color="auto" w:fill="FFFFFF"/>
              </w:rPr>
              <w:t xml:space="preserve">: declaring control or ownership of land or property </w:t>
            </w:r>
          </w:p>
          <w:p w14:paraId="586CEAE7" w14:textId="77777777" w:rsidR="00D421E5" w:rsidRPr="00FF1487" w:rsidRDefault="00D421E5" w:rsidP="00D421E5">
            <w:pPr>
              <w:pStyle w:val="ListParagraph"/>
              <w:numPr>
                <w:ilvl w:val="0"/>
                <w:numId w:val="19"/>
              </w:numPr>
              <w:rPr>
                <w:rFonts w:cs="Arial"/>
                <w:sz w:val="24"/>
                <w:szCs w:val="24"/>
              </w:rPr>
            </w:pPr>
            <w:r w:rsidRPr="000E2236">
              <w:rPr>
                <w:rFonts w:cs="Arial"/>
                <w:b/>
                <w:sz w:val="24"/>
                <w:szCs w:val="24"/>
              </w:rPr>
              <w:t>economy</w:t>
            </w:r>
            <w:r w:rsidRPr="00027E03">
              <w:rPr>
                <w:rFonts w:cs="Arial"/>
                <w:sz w:val="24"/>
                <w:szCs w:val="24"/>
              </w:rPr>
              <w:t xml:space="preserve">: </w:t>
            </w:r>
            <w:r w:rsidRPr="00027E03">
              <w:rPr>
                <w:rFonts w:cs="Arial"/>
                <w:color w:val="222222"/>
                <w:sz w:val="24"/>
                <w:szCs w:val="24"/>
                <w:shd w:val="clear" w:color="auto" w:fill="FFFFFF"/>
              </w:rPr>
              <w:t>the wealth and resources of a country or region</w:t>
            </w:r>
          </w:p>
          <w:p w14:paraId="657C7ACE" w14:textId="77777777" w:rsidR="00D421E5" w:rsidRPr="00027E03" w:rsidRDefault="00D421E5" w:rsidP="00D421E5">
            <w:pPr>
              <w:pStyle w:val="ListParagraph"/>
              <w:numPr>
                <w:ilvl w:val="0"/>
                <w:numId w:val="19"/>
              </w:numPr>
              <w:rPr>
                <w:rFonts w:cs="Arial"/>
                <w:sz w:val="24"/>
                <w:szCs w:val="24"/>
              </w:rPr>
            </w:pPr>
            <w:r w:rsidRPr="000E2236">
              <w:rPr>
                <w:rFonts w:cs="Arial"/>
                <w:b/>
                <w:sz w:val="24"/>
                <w:szCs w:val="24"/>
              </w:rPr>
              <w:t>founded</w:t>
            </w:r>
            <w:r w:rsidRPr="00027E03">
              <w:rPr>
                <w:rFonts w:cs="Arial"/>
                <w:sz w:val="24"/>
                <w:szCs w:val="24"/>
              </w:rPr>
              <w:t>: established or originated, began</w:t>
            </w:r>
          </w:p>
          <w:p w14:paraId="73801756" w14:textId="77777777" w:rsidR="00D421E5" w:rsidRPr="00027E03" w:rsidRDefault="00D421E5" w:rsidP="00D421E5">
            <w:pPr>
              <w:pStyle w:val="ListParagraph"/>
              <w:numPr>
                <w:ilvl w:val="0"/>
                <w:numId w:val="19"/>
              </w:numPr>
              <w:rPr>
                <w:rFonts w:cs="Arial"/>
                <w:sz w:val="24"/>
                <w:szCs w:val="24"/>
              </w:rPr>
            </w:pPr>
            <w:r w:rsidRPr="000E2236">
              <w:rPr>
                <w:rFonts w:cs="Arial"/>
                <w:b/>
                <w:color w:val="222222"/>
                <w:sz w:val="24"/>
                <w:szCs w:val="24"/>
                <w:shd w:val="clear" w:color="auto" w:fill="FFFFFF"/>
              </w:rPr>
              <w:t>government</w:t>
            </w:r>
            <w:r w:rsidRPr="00027E03">
              <w:rPr>
                <w:rFonts w:cs="Arial"/>
                <w:color w:val="222222"/>
                <w:sz w:val="24"/>
                <w:szCs w:val="24"/>
                <w:shd w:val="clear" w:color="auto" w:fill="FFFFFF"/>
              </w:rPr>
              <w:t xml:space="preserve">: a system of rules that a country, state, or community follows  </w:t>
            </w:r>
          </w:p>
          <w:p w14:paraId="140C2AAB" w14:textId="77777777" w:rsidR="00D421E5" w:rsidRPr="00027E03" w:rsidRDefault="00D421E5" w:rsidP="00D421E5">
            <w:pPr>
              <w:pStyle w:val="ListParagraph"/>
              <w:numPr>
                <w:ilvl w:val="0"/>
                <w:numId w:val="19"/>
              </w:numPr>
              <w:rPr>
                <w:rFonts w:cs="Arial"/>
                <w:sz w:val="24"/>
                <w:szCs w:val="24"/>
              </w:rPr>
            </w:pPr>
            <w:r w:rsidRPr="000E2236">
              <w:rPr>
                <w:rFonts w:cs="Arial"/>
                <w:b/>
                <w:color w:val="222222"/>
                <w:sz w:val="24"/>
                <w:szCs w:val="24"/>
                <w:shd w:val="clear" w:color="auto" w:fill="FFFFFF"/>
              </w:rPr>
              <w:t>Mayflower Compact</w:t>
            </w:r>
            <w:r>
              <w:rPr>
                <w:rFonts w:cs="Arial"/>
                <w:color w:val="222222"/>
                <w:sz w:val="24"/>
                <w:szCs w:val="24"/>
                <w:shd w:val="clear" w:color="auto" w:fill="FFFFFF"/>
              </w:rPr>
              <w:t xml:space="preserve">: </w:t>
            </w:r>
            <w:r w:rsidRPr="00FF1487">
              <w:rPr>
                <w:rFonts w:cs="Arial"/>
                <w:color w:val="222222"/>
                <w:sz w:val="24"/>
                <w:szCs w:val="24"/>
                <w:shd w:val="clear" w:color="auto" w:fill="FFFFFF"/>
              </w:rPr>
              <w:t xml:space="preserve">An agreement </w:t>
            </w:r>
            <w:r>
              <w:rPr>
                <w:rFonts w:cs="Arial"/>
                <w:color w:val="222222"/>
                <w:sz w:val="24"/>
                <w:szCs w:val="24"/>
                <w:shd w:val="clear" w:color="auto" w:fill="FFFFFF"/>
              </w:rPr>
              <w:t>made</w:t>
            </w:r>
            <w:r w:rsidRPr="00FF1487">
              <w:rPr>
                <w:rFonts w:cs="Arial"/>
                <w:color w:val="222222"/>
                <w:sz w:val="24"/>
                <w:szCs w:val="24"/>
                <w:shd w:val="clear" w:color="auto" w:fill="FFFFFF"/>
              </w:rPr>
              <w:t xml:space="preserve"> by the Pilgrims </w:t>
            </w:r>
            <w:r>
              <w:rPr>
                <w:rFonts w:cs="Arial"/>
                <w:color w:val="222222"/>
                <w:sz w:val="24"/>
                <w:szCs w:val="24"/>
                <w:shd w:val="clear" w:color="auto" w:fill="FFFFFF"/>
              </w:rPr>
              <w:t xml:space="preserve">while </w:t>
            </w:r>
            <w:r w:rsidRPr="00FF1487">
              <w:rPr>
                <w:rFonts w:cs="Arial"/>
                <w:color w:val="222222"/>
                <w:sz w:val="24"/>
                <w:szCs w:val="24"/>
                <w:shd w:val="clear" w:color="auto" w:fill="FFFFFF"/>
              </w:rPr>
              <w:t>on the </w:t>
            </w:r>
            <w:r w:rsidRPr="00FF1487">
              <w:rPr>
                <w:rFonts w:cs="Arial"/>
                <w:bCs/>
                <w:color w:val="222222"/>
                <w:sz w:val="24"/>
                <w:szCs w:val="24"/>
                <w:shd w:val="clear" w:color="auto" w:fill="FFFFFF"/>
              </w:rPr>
              <w:t>Mayflower</w:t>
            </w:r>
            <w:r w:rsidRPr="00FF1487">
              <w:rPr>
                <w:rFonts w:cs="Arial"/>
                <w:color w:val="222222"/>
                <w:sz w:val="24"/>
                <w:szCs w:val="24"/>
                <w:shd w:val="clear" w:color="auto" w:fill="FFFFFF"/>
              </w:rPr>
              <w:t> in 1620, just befo</w:t>
            </w:r>
            <w:r>
              <w:rPr>
                <w:rFonts w:cs="Arial"/>
                <w:color w:val="222222"/>
                <w:sz w:val="24"/>
                <w:szCs w:val="24"/>
                <w:shd w:val="clear" w:color="auto" w:fill="FFFFFF"/>
              </w:rPr>
              <w:t xml:space="preserve">re they landed at Plymouth Rock, which </w:t>
            </w:r>
            <w:r w:rsidRPr="00FF1487">
              <w:rPr>
                <w:rFonts w:cs="Arial"/>
                <w:color w:val="222222"/>
                <w:sz w:val="24"/>
                <w:szCs w:val="24"/>
                <w:shd w:val="clear" w:color="auto" w:fill="FFFFFF"/>
              </w:rPr>
              <w:t>bound them to live in a civil society according to their own laws</w:t>
            </w:r>
          </w:p>
          <w:p w14:paraId="31CD8F4E" w14:textId="77777777" w:rsidR="00D421E5" w:rsidRPr="00215E20" w:rsidRDefault="00D421E5" w:rsidP="00D421E5">
            <w:pPr>
              <w:pStyle w:val="ListParagraph"/>
              <w:numPr>
                <w:ilvl w:val="0"/>
                <w:numId w:val="19"/>
              </w:numPr>
              <w:rPr>
                <w:rFonts w:cs="Arial"/>
                <w:sz w:val="24"/>
                <w:szCs w:val="24"/>
              </w:rPr>
            </w:pPr>
            <w:r w:rsidRPr="000E2236">
              <w:rPr>
                <w:rFonts w:cs="Arial"/>
                <w:b/>
                <w:sz w:val="24"/>
                <w:szCs w:val="24"/>
              </w:rPr>
              <w:t>The Middle Passage</w:t>
            </w:r>
            <w:r w:rsidRPr="00027E03">
              <w:rPr>
                <w:rFonts w:cs="Arial"/>
                <w:sz w:val="24"/>
                <w:szCs w:val="24"/>
              </w:rPr>
              <w:t xml:space="preserve">: </w:t>
            </w:r>
            <w:r w:rsidRPr="00027E03">
              <w:rPr>
                <w:rFonts w:cs="Arial"/>
                <w:color w:val="222222"/>
                <w:sz w:val="24"/>
                <w:szCs w:val="24"/>
                <w:shd w:val="clear" w:color="auto" w:fill="FFFFFF"/>
              </w:rPr>
              <w:t>the route of the slave trade of Africans across the Atlantic Ocean to the Americas</w:t>
            </w:r>
          </w:p>
          <w:p w14:paraId="35FF6B1E" w14:textId="77777777" w:rsidR="00D421E5" w:rsidRDefault="00D421E5" w:rsidP="00D421E5">
            <w:pPr>
              <w:pStyle w:val="ListParagraph"/>
              <w:numPr>
                <w:ilvl w:val="0"/>
                <w:numId w:val="19"/>
              </w:numPr>
              <w:rPr>
                <w:rFonts w:cs="Arial"/>
                <w:sz w:val="24"/>
                <w:szCs w:val="24"/>
              </w:rPr>
            </w:pPr>
            <w:r>
              <w:rPr>
                <w:rFonts w:cs="Arial"/>
                <w:b/>
                <w:sz w:val="24"/>
                <w:szCs w:val="24"/>
              </w:rPr>
              <w:lastRenderedPageBreak/>
              <w:t>supply:</w:t>
            </w:r>
            <w:r>
              <w:rPr>
                <w:rFonts w:cs="Arial"/>
                <w:sz w:val="24"/>
                <w:szCs w:val="24"/>
              </w:rPr>
              <w:t xml:space="preserve"> the amount of a good that you have to sell</w:t>
            </w:r>
          </w:p>
          <w:p w14:paraId="22BD3830" w14:textId="77777777" w:rsidR="00D421E5" w:rsidRDefault="00D421E5" w:rsidP="00D421E5">
            <w:pPr>
              <w:pStyle w:val="ListParagraph"/>
              <w:numPr>
                <w:ilvl w:val="0"/>
                <w:numId w:val="19"/>
              </w:numPr>
              <w:rPr>
                <w:rFonts w:cs="Arial"/>
                <w:sz w:val="24"/>
                <w:szCs w:val="24"/>
              </w:rPr>
            </w:pPr>
            <w:r>
              <w:rPr>
                <w:rFonts w:cs="Arial"/>
                <w:b/>
                <w:sz w:val="24"/>
                <w:szCs w:val="24"/>
              </w:rPr>
              <w:t>demand:</w:t>
            </w:r>
            <w:r>
              <w:rPr>
                <w:rFonts w:cs="Arial"/>
                <w:sz w:val="24"/>
                <w:szCs w:val="24"/>
              </w:rPr>
              <w:t xml:space="preserve"> the desire for a good or product</w:t>
            </w:r>
          </w:p>
          <w:p w14:paraId="50215E8E" w14:textId="77777777" w:rsidR="00D421E5" w:rsidRDefault="00D421E5" w:rsidP="00D421E5">
            <w:pPr>
              <w:pStyle w:val="ListParagraph"/>
              <w:numPr>
                <w:ilvl w:val="0"/>
                <w:numId w:val="19"/>
              </w:numPr>
              <w:rPr>
                <w:rFonts w:cs="Arial"/>
                <w:sz w:val="24"/>
                <w:szCs w:val="24"/>
              </w:rPr>
            </w:pPr>
            <w:r>
              <w:rPr>
                <w:rFonts w:cs="Arial"/>
                <w:b/>
                <w:sz w:val="24"/>
                <w:szCs w:val="24"/>
              </w:rPr>
              <w:t>proprietary colony:</w:t>
            </w:r>
            <w:r>
              <w:rPr>
                <w:rFonts w:cs="Arial"/>
                <w:sz w:val="24"/>
                <w:szCs w:val="24"/>
              </w:rPr>
              <w:t xml:space="preserve"> a colony or property that is ruled by one person who has been chosen by the King to make rules and govern the land</w:t>
            </w:r>
          </w:p>
          <w:p w14:paraId="2B35549D" w14:textId="77777777" w:rsidR="00D421E5" w:rsidRPr="00215E20" w:rsidRDefault="00D421E5" w:rsidP="00D421E5">
            <w:pPr>
              <w:pStyle w:val="ListParagraph"/>
              <w:numPr>
                <w:ilvl w:val="0"/>
                <w:numId w:val="19"/>
              </w:numPr>
              <w:rPr>
                <w:rFonts w:cs="Arial"/>
                <w:sz w:val="24"/>
                <w:szCs w:val="24"/>
              </w:rPr>
            </w:pPr>
            <w:r>
              <w:rPr>
                <w:rFonts w:cs="Arial"/>
                <w:b/>
                <w:sz w:val="24"/>
                <w:szCs w:val="24"/>
              </w:rPr>
              <w:t xml:space="preserve">charter colony: </w:t>
            </w:r>
            <w:r w:rsidRPr="00215E20">
              <w:rPr>
                <w:rFonts w:cs="Arial"/>
                <w:sz w:val="24"/>
                <w:szCs w:val="24"/>
              </w:rPr>
              <w:t>were self-governing colonies who had an agreement with the King describing the responsibilities and privileges of both the King and the colonists</w:t>
            </w:r>
          </w:p>
          <w:p w14:paraId="37FBDB82" w14:textId="77777777" w:rsidR="00D421E5" w:rsidRPr="00027E03" w:rsidRDefault="00D421E5" w:rsidP="00D421E5">
            <w:pPr>
              <w:rPr>
                <w:b/>
                <w:sz w:val="24"/>
                <w:szCs w:val="24"/>
              </w:rPr>
            </w:pPr>
            <w:r w:rsidRPr="00027E03">
              <w:rPr>
                <w:b/>
                <w:sz w:val="24"/>
                <w:szCs w:val="24"/>
              </w:rPr>
              <w:t xml:space="preserve">Science Vocabulary: </w:t>
            </w:r>
          </w:p>
          <w:p w14:paraId="5420E736" w14:textId="77777777" w:rsidR="00D421E5" w:rsidRPr="00027E03" w:rsidRDefault="00D421E5" w:rsidP="00D421E5">
            <w:pPr>
              <w:pStyle w:val="ListParagraph"/>
              <w:numPr>
                <w:ilvl w:val="0"/>
                <w:numId w:val="20"/>
              </w:numPr>
              <w:rPr>
                <w:b/>
                <w:sz w:val="24"/>
                <w:szCs w:val="24"/>
              </w:rPr>
            </w:pPr>
            <w:r w:rsidRPr="00027E03">
              <w:rPr>
                <w:b/>
                <w:sz w:val="24"/>
                <w:szCs w:val="24"/>
              </w:rPr>
              <w:t xml:space="preserve">germination: </w:t>
            </w:r>
            <w:r w:rsidRPr="00027E03">
              <w:rPr>
                <w:rFonts w:cs="Arial"/>
                <w:color w:val="222222"/>
                <w:sz w:val="24"/>
                <w:szCs w:val="24"/>
                <w:shd w:val="clear" w:color="auto" w:fill="FFFFFF"/>
              </w:rPr>
              <w:t>the process by which a plant grows from a seed</w:t>
            </w:r>
          </w:p>
          <w:p w14:paraId="0D52EC6B" w14:textId="77777777" w:rsidR="00D421E5" w:rsidRPr="00027E03" w:rsidRDefault="00D421E5" w:rsidP="00D421E5">
            <w:pPr>
              <w:pStyle w:val="ListParagraph"/>
              <w:numPr>
                <w:ilvl w:val="0"/>
                <w:numId w:val="20"/>
              </w:numPr>
              <w:rPr>
                <w:b/>
                <w:sz w:val="24"/>
                <w:szCs w:val="24"/>
              </w:rPr>
            </w:pPr>
            <w:r w:rsidRPr="00027E03">
              <w:rPr>
                <w:b/>
                <w:sz w:val="24"/>
                <w:szCs w:val="24"/>
              </w:rPr>
              <w:t xml:space="preserve">terrarium: </w:t>
            </w:r>
            <w:r w:rsidRPr="00027E03">
              <w:rPr>
                <w:rFonts w:cs="Arial"/>
                <w:color w:val="222222"/>
                <w:sz w:val="24"/>
                <w:szCs w:val="24"/>
                <w:shd w:val="clear" w:color="auto" w:fill="FFFFFF"/>
              </w:rPr>
              <w:t>a sealed transparent globe or similar container in which plants are grown</w:t>
            </w:r>
          </w:p>
          <w:p w14:paraId="41448AA1" w14:textId="77777777" w:rsidR="00D421E5" w:rsidRPr="00027E03" w:rsidRDefault="00D421E5" w:rsidP="00D421E5">
            <w:pPr>
              <w:pStyle w:val="ListParagraph"/>
              <w:numPr>
                <w:ilvl w:val="0"/>
                <w:numId w:val="20"/>
              </w:numPr>
              <w:rPr>
                <w:b/>
                <w:sz w:val="24"/>
                <w:szCs w:val="24"/>
              </w:rPr>
            </w:pPr>
            <w:r w:rsidRPr="00027E03">
              <w:rPr>
                <w:b/>
                <w:sz w:val="24"/>
                <w:szCs w:val="24"/>
              </w:rPr>
              <w:t xml:space="preserve">nutrients: </w:t>
            </w:r>
            <w:r w:rsidRPr="00027E03">
              <w:rPr>
                <w:rFonts w:cs="Arial"/>
                <w:color w:val="222222"/>
                <w:sz w:val="24"/>
                <w:szCs w:val="24"/>
                <w:shd w:val="clear" w:color="auto" w:fill="FFFFFF"/>
              </w:rPr>
              <w:t>a substance that provides nourishment necessary for growth and all life</w:t>
            </w:r>
          </w:p>
          <w:p w14:paraId="7D872072" w14:textId="77777777" w:rsidR="00D421E5" w:rsidRPr="00DF7D17" w:rsidRDefault="00D421E5" w:rsidP="00D421E5">
            <w:pPr>
              <w:pStyle w:val="ListParagraph"/>
              <w:rPr>
                <w:rFonts w:cstheme="minorHAnsi"/>
                <w:b/>
                <w:sz w:val="24"/>
                <w:szCs w:val="24"/>
              </w:rPr>
            </w:pPr>
          </w:p>
          <w:p w14:paraId="43F4AD13" w14:textId="77777777" w:rsidR="00D421E5" w:rsidRPr="00FF1487" w:rsidRDefault="00D421E5" w:rsidP="00D421E5">
            <w:pPr>
              <w:rPr>
                <w:rFonts w:cstheme="minorHAnsi"/>
              </w:rPr>
            </w:pPr>
            <w:r w:rsidRPr="00664010">
              <w:rPr>
                <w:rFonts w:cstheme="minorHAnsi"/>
                <w:b/>
                <w:sz w:val="24"/>
                <w:szCs w:val="24"/>
              </w:rPr>
              <w:t>Science</w:t>
            </w:r>
            <w:r>
              <w:rPr>
                <w:rFonts w:cstheme="minorHAnsi"/>
                <w:b/>
                <w:sz w:val="24"/>
                <w:szCs w:val="24"/>
              </w:rPr>
              <w:t xml:space="preserve"> Extra</w:t>
            </w:r>
            <w:r w:rsidRPr="00664010">
              <w:rPr>
                <w:rFonts w:cstheme="minorHAnsi"/>
                <w:sz w:val="24"/>
                <w:szCs w:val="24"/>
              </w:rPr>
              <w:t xml:space="preserve">:  </w:t>
            </w:r>
            <w:r w:rsidRPr="00FF1487">
              <w:rPr>
                <w:rFonts w:cstheme="minorHAnsi"/>
              </w:rPr>
              <w:t xml:space="preserve"> In Science, we will cover the following learning targets for the next two weeks:</w:t>
            </w:r>
          </w:p>
          <w:p w14:paraId="1CA08EE4" w14:textId="77777777" w:rsidR="00D421E5" w:rsidRPr="00FF1487" w:rsidRDefault="00D421E5" w:rsidP="00D421E5">
            <w:pPr>
              <w:numPr>
                <w:ilvl w:val="0"/>
                <w:numId w:val="21"/>
              </w:numPr>
              <w:rPr>
                <w:rFonts w:cstheme="minorHAnsi"/>
                <w:sz w:val="24"/>
                <w:szCs w:val="24"/>
              </w:rPr>
            </w:pPr>
            <w:r w:rsidRPr="00FF1487">
              <w:rPr>
                <w:rFonts w:cstheme="minorHAnsi"/>
                <w:sz w:val="24"/>
                <w:szCs w:val="24"/>
              </w:rPr>
              <w:t xml:space="preserve">I can describe the process that forms plant matter. (PS3.D) </w:t>
            </w:r>
          </w:p>
          <w:p w14:paraId="56968443" w14:textId="77777777" w:rsidR="00D421E5" w:rsidRDefault="00D421E5" w:rsidP="00D421E5">
            <w:pPr>
              <w:numPr>
                <w:ilvl w:val="0"/>
                <w:numId w:val="21"/>
              </w:numPr>
              <w:rPr>
                <w:rFonts w:cstheme="minorHAnsi"/>
                <w:sz w:val="24"/>
                <w:szCs w:val="24"/>
              </w:rPr>
            </w:pPr>
            <w:r w:rsidRPr="00FF1487">
              <w:rPr>
                <w:rFonts w:cstheme="minorHAnsi"/>
                <w:sz w:val="24"/>
                <w:szCs w:val="24"/>
              </w:rPr>
              <w:t>I can use evidence to explain where plants acquire what they need for growth. (LS1.C)</w:t>
            </w:r>
          </w:p>
          <w:p w14:paraId="675CEA76" w14:textId="77777777" w:rsidR="00D421E5" w:rsidRPr="00FF1487" w:rsidRDefault="00D421E5" w:rsidP="00D421E5">
            <w:pPr>
              <w:numPr>
                <w:ilvl w:val="0"/>
                <w:numId w:val="21"/>
              </w:numPr>
              <w:rPr>
                <w:rFonts w:cstheme="minorHAnsi"/>
                <w:sz w:val="24"/>
                <w:szCs w:val="24"/>
              </w:rPr>
            </w:pPr>
            <w:r w:rsidRPr="00FF1487">
              <w:rPr>
                <w:rFonts w:cstheme="minorHAnsi"/>
                <w:sz w:val="24"/>
                <w:szCs w:val="24"/>
              </w:rPr>
              <w:t>We will take our Science Proficiency test this week and enjoy a Halloween experiment.</w:t>
            </w:r>
          </w:p>
          <w:p w14:paraId="365C88C4" w14:textId="729B8ED3" w:rsidR="00D421E5" w:rsidRPr="00163FAE" w:rsidRDefault="00D421E5" w:rsidP="00D421E5">
            <w:pPr>
              <w:pStyle w:val="ListParagraph"/>
              <w:numPr>
                <w:ilvl w:val="0"/>
                <w:numId w:val="13"/>
              </w:numPr>
              <w:jc w:val="both"/>
              <w:rPr>
                <w:rFonts w:cstheme="minorHAnsi"/>
                <w:b/>
                <w:sz w:val="24"/>
                <w:szCs w:val="24"/>
              </w:rPr>
            </w:pPr>
            <w:r w:rsidRPr="00DF63E7">
              <w:rPr>
                <w:rFonts w:cstheme="minorHAnsi"/>
                <w:b/>
              </w:rPr>
              <w:t xml:space="preserve"> </w:t>
            </w: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lastRenderedPageBreak/>
        <w:t>Spelling Words (Study words for test on Friday)</w:t>
      </w:r>
    </w:p>
    <w:p w14:paraId="3E79AFD5"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barely</w:t>
      </w:r>
    </w:p>
    <w:p w14:paraId="5D5B5E36"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aboard</w:t>
      </w:r>
    </w:p>
    <w:p w14:paraId="153A23AC"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absorb</w:t>
      </w:r>
    </w:p>
    <w:p w14:paraId="72774018"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vary</w:t>
      </w:r>
    </w:p>
    <w:p w14:paraId="63E2C4EA"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perform</w:t>
      </w:r>
    </w:p>
    <w:p w14:paraId="0DA929F1"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soar</w:t>
      </w:r>
    </w:p>
    <w:p w14:paraId="2DBAA95D"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 xml:space="preserve"> barge</w:t>
      </w:r>
    </w:p>
    <w:p w14:paraId="6D003212"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stairway</w:t>
      </w:r>
    </w:p>
    <w:p w14:paraId="3B8DBBD9"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ordeal</w:t>
      </w:r>
    </w:p>
    <w:p w14:paraId="476C4F78" w14:textId="77777777" w:rsidR="00D421E5" w:rsidRPr="00A625F6" w:rsidRDefault="00D421E5" w:rsidP="00D421E5">
      <w:pPr>
        <w:pStyle w:val="ListParagraph"/>
        <w:numPr>
          <w:ilvl w:val="0"/>
          <w:numId w:val="16"/>
        </w:numPr>
        <w:shd w:val="clear" w:color="auto" w:fill="FFFFFF"/>
        <w:spacing w:after="0" w:line="240" w:lineRule="auto"/>
        <w:rPr>
          <w:rFonts w:ascii="Comic Sans MS" w:eastAsia="Times New Roman" w:hAnsi="Comic Sans MS" w:cs="Times New Roman"/>
          <w:bCs/>
          <w:color w:val="000000"/>
          <w:szCs w:val="18"/>
        </w:rPr>
      </w:pPr>
      <w:r w:rsidRPr="00A625F6">
        <w:rPr>
          <w:rFonts w:ascii="Comic Sans MS" w:eastAsia="Times New Roman" w:hAnsi="Comic Sans MS" w:cs="Times New Roman"/>
          <w:bCs/>
          <w:color w:val="000000"/>
          <w:szCs w:val="18"/>
        </w:rPr>
        <w:t>presence</w:t>
      </w:r>
    </w:p>
    <w:p w14:paraId="21318E0E" w14:textId="77777777" w:rsidR="00D421E5" w:rsidRPr="00E717F7" w:rsidRDefault="00D421E5" w:rsidP="00D421E5">
      <w:pPr>
        <w:pStyle w:val="ListParagraph"/>
        <w:shd w:val="clear" w:color="auto" w:fill="FFFFFF"/>
        <w:ind w:left="1080"/>
        <w:rPr>
          <w:rFonts w:ascii="Comic Sans MS" w:eastAsia="Times New Roman" w:hAnsi="Comic Sans MS" w:cs="Times New Roman"/>
          <w:bCs/>
          <w:color w:val="000000"/>
          <w:szCs w:val="18"/>
        </w:rPr>
      </w:pPr>
    </w:p>
    <w:p w14:paraId="0523724D" w14:textId="77777777" w:rsidR="00D421E5" w:rsidRPr="00E717F7" w:rsidRDefault="00D421E5" w:rsidP="00D421E5">
      <w:pPr>
        <w:shd w:val="clear" w:color="auto" w:fill="FFFFFF"/>
        <w:ind w:firstLine="360"/>
        <w:rPr>
          <w:rFonts w:ascii="Comic Sans MS" w:hAnsi="Comic Sans MS" w:cs="Arial"/>
          <w:color w:val="333333"/>
          <w:szCs w:val="18"/>
          <w:shd w:val="clear" w:color="auto" w:fill="FFFFCC"/>
        </w:rPr>
      </w:pPr>
      <w:r w:rsidRPr="00E717F7">
        <w:rPr>
          <w:rFonts w:ascii="Comic Sans MS" w:eastAsia="Times New Roman" w:hAnsi="Comic Sans MS" w:cs="Times New Roman"/>
          <w:bCs/>
          <w:color w:val="000000"/>
          <w:szCs w:val="18"/>
        </w:rPr>
        <w:t>Challenge:</w:t>
      </w:r>
      <w:r w:rsidRPr="00E717F7">
        <w:rPr>
          <w:rFonts w:ascii="Comic Sans MS" w:hAnsi="Comic Sans MS" w:cs="Arial"/>
          <w:color w:val="333333"/>
          <w:szCs w:val="18"/>
          <w:shd w:val="clear" w:color="auto" w:fill="FFFFCC"/>
        </w:rPr>
        <w:t xml:space="preserve"> </w:t>
      </w:r>
    </w:p>
    <w:p w14:paraId="3BE4A4D4" w14:textId="77777777" w:rsidR="00D421E5" w:rsidRPr="00E717F7" w:rsidRDefault="00D421E5" w:rsidP="00D421E5">
      <w:pPr>
        <w:pStyle w:val="ListParagraph"/>
        <w:numPr>
          <w:ilvl w:val="0"/>
          <w:numId w:val="15"/>
        </w:numPr>
        <w:shd w:val="clear" w:color="auto" w:fill="FFFFFF"/>
        <w:spacing w:after="0" w:line="240" w:lineRule="auto"/>
        <w:rPr>
          <w:rFonts w:ascii="Comic Sans MS" w:eastAsia="Times New Roman" w:hAnsi="Comic Sans MS" w:cs="Times New Roman"/>
          <w:color w:val="000000"/>
          <w:szCs w:val="18"/>
        </w:rPr>
      </w:pPr>
      <w:r w:rsidRPr="00E717F7">
        <w:rPr>
          <w:rFonts w:ascii="Comic Sans MS" w:hAnsi="Comic Sans MS" w:cs="Arial"/>
          <w:color w:val="333333"/>
          <w:szCs w:val="18"/>
          <w:shd w:val="clear" w:color="auto" w:fill="FFFFCC"/>
        </w:rPr>
        <w:t>accumulate</w:t>
      </w:r>
    </w:p>
    <w:p w14:paraId="4D941CFA" w14:textId="77777777" w:rsidR="00D421E5" w:rsidRPr="00E717F7" w:rsidRDefault="00D421E5" w:rsidP="00D421E5">
      <w:pPr>
        <w:pStyle w:val="ListParagraph"/>
        <w:numPr>
          <w:ilvl w:val="0"/>
          <w:numId w:val="15"/>
        </w:numPr>
        <w:shd w:val="clear" w:color="auto" w:fill="FFFFFF"/>
        <w:spacing w:after="0" w:line="240" w:lineRule="auto"/>
        <w:rPr>
          <w:rFonts w:ascii="Comic Sans MS" w:eastAsia="Times New Roman" w:hAnsi="Comic Sans MS" w:cs="Times New Roman"/>
          <w:color w:val="000000"/>
          <w:szCs w:val="18"/>
        </w:rPr>
      </w:pPr>
      <w:r w:rsidRPr="00E717F7">
        <w:rPr>
          <w:rFonts w:ascii="Comic Sans MS" w:hAnsi="Comic Sans MS" w:cs="Arial"/>
          <w:color w:val="333333"/>
          <w:szCs w:val="18"/>
          <w:shd w:val="clear" w:color="auto" w:fill="FFFFCC"/>
        </w:rPr>
        <w:t>achievement</w:t>
      </w:r>
    </w:p>
    <w:p w14:paraId="462872FE" w14:textId="3BFA4633" w:rsidR="00D421E5" w:rsidRPr="00E717F7" w:rsidRDefault="00D421E5" w:rsidP="00D421E5">
      <w:pPr>
        <w:pStyle w:val="ListParagraph"/>
        <w:numPr>
          <w:ilvl w:val="0"/>
          <w:numId w:val="15"/>
        </w:numPr>
        <w:shd w:val="clear" w:color="auto" w:fill="FFFFFF"/>
        <w:spacing w:after="0" w:line="240" w:lineRule="auto"/>
        <w:rPr>
          <w:rFonts w:ascii="Comic Sans MS" w:eastAsia="Times New Roman" w:hAnsi="Comic Sans MS" w:cs="Times New Roman"/>
          <w:color w:val="000000"/>
          <w:szCs w:val="18"/>
        </w:rPr>
      </w:pP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1FCADE7D">
                <wp:simplePos x="0" y="0"/>
                <wp:positionH relativeFrom="column">
                  <wp:posOffset>-53340</wp:posOffset>
                </wp:positionH>
                <wp:positionV relativeFrom="line">
                  <wp:posOffset>317500</wp:posOffset>
                </wp:positionV>
                <wp:extent cx="7010400" cy="2179320"/>
                <wp:effectExtent l="0" t="0" r="19050" b="1143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179320"/>
                        </a:xfrm>
                        <a:prstGeom prst="roundRect">
                          <a:avLst>
                            <a:gd name="adj" fmla="val 16667"/>
                          </a:avLst>
                        </a:prstGeom>
                        <a:solidFill>
                          <a:srgbClr val="FFFFFF"/>
                        </a:solidFill>
                        <a:ln w="9525">
                          <a:solidFill>
                            <a:srgbClr val="000000"/>
                          </a:solidFill>
                          <a:round/>
                          <a:headEnd/>
                          <a:tailEnd/>
                        </a:ln>
                      </wps:spPr>
                      <wps:txbx>
                        <w:txbxContent>
                          <w:p w14:paraId="1BE71210" w14:textId="77777777" w:rsidR="00BB5570" w:rsidRDefault="00BB5570">
                            <w:pPr>
                              <w:rPr>
                                <w:rFonts w:ascii="Comic Sans MS" w:hAnsi="Comic Sans MS"/>
                                <w:sz w:val="20"/>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1BCA8204" w14:textId="1552AB29" w:rsidR="00E07017" w:rsidRPr="006E745F" w:rsidRDefault="006E745F">
                            <w:pPr>
                              <w:rPr>
                                <w:rFonts w:ascii="Comic Sans MS" w:hAnsi="Comic Sans MS"/>
                                <w:sz w:val="20"/>
                              </w:rPr>
                            </w:pPr>
                            <w:r>
                              <w:rPr>
                                <w:rFonts w:ascii="Comic Sans MS" w:hAnsi="Comic Sans MS"/>
                                <w:sz w:val="20"/>
                              </w:rPr>
                              <w:t>Continue to study your fraction math vocabulary.  You will have a quiz over the definitions this week.   Students are getting much better at understanding fractions.  They are persevering even when the fraction problems are difficult.  They are thinking through the problems and constructing models and critiquing the reasoning of their classmates.  The homework this week is all about modeling with fractions to develop of deeper understanding of the meaning of fractions.</w:t>
                            </w:r>
                            <w:r w:rsidR="00D421E5">
                              <w:rPr>
                                <w:rFonts w:ascii="Comic Sans MS" w:hAnsi="Comic Sans MS"/>
                                <w:sz w:val="20"/>
                              </w:rPr>
                              <w:t xml:space="preserve">  Get on reflex daily at home if you haven’t achieved 100% fluency of basic math facts.</w:t>
                            </w:r>
                            <w:r>
                              <w:rPr>
                                <w:rFonts w:ascii="Comic Sans MS" w:hAnsi="Comic Sans MS"/>
                                <w:sz w:val="20"/>
                              </w:rPr>
                              <w:t xml:space="preserve">  If you have any questions feel free to contact me through email at </w:t>
                            </w:r>
                            <w:hyperlink r:id="rId14" w:history="1">
                              <w:r w:rsidRPr="00AA4E15">
                                <w:rPr>
                                  <w:rStyle w:val="Hyperlink"/>
                                  <w:rFonts w:ascii="Comic Sans MS" w:hAnsi="Comic Sans MS"/>
                                  <w:sz w:val="20"/>
                                </w:rPr>
                                <w:t>amy.cook@jefferson.kyschools.us</w:t>
                              </w:r>
                            </w:hyperlink>
                            <w:r>
                              <w:rPr>
                                <w:rFonts w:ascii="Comic Sans MS" w:hAnsi="Comic Sans M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6" style="position:absolute;left:0;text-align:left;margin-left:-4.2pt;margin-top:25pt;width:552pt;height:1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" o:allowoverlap="f">
                <v:textbox>
                  <w:txbxContent>
                    <w:p w14:paraId="1BE71210" w14:textId="77777777" w:rsidR="00BB5570" w:rsidRDefault="00BB5570">
                      <w:pPr>
                        <w:rPr>
                          <w:rFonts w:ascii="Comic Sans MS" w:hAnsi="Comic Sans MS"/>
                          <w:sz w:val="20"/>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1BCA8204" w14:textId="1552AB29" w:rsidR="00E07017" w:rsidRPr="006E745F" w:rsidRDefault="006E745F">
                      <w:pPr>
                        <w:rPr>
                          <w:rFonts w:ascii="Comic Sans MS" w:hAnsi="Comic Sans MS"/>
                          <w:sz w:val="20"/>
                        </w:rPr>
                      </w:pPr>
                      <w:r>
                        <w:rPr>
                          <w:rFonts w:ascii="Comic Sans MS" w:hAnsi="Comic Sans MS"/>
                          <w:sz w:val="20"/>
                        </w:rPr>
                        <w:t>Continue to study your fraction math vocabulary.  You will have a quiz over the definitions this week.   Students are getting much better at understanding fractions.  They are persevering even when the fraction problems are difficult.  They are thinking through the problems and constructing models and critiquing the reasoning of their classmates.  The homework this week is all about modeling with fractions to develop of deeper understanding of the meaning of fractions.</w:t>
                      </w:r>
                      <w:r w:rsidR="00D421E5">
                        <w:rPr>
                          <w:rFonts w:ascii="Comic Sans MS" w:hAnsi="Comic Sans MS"/>
                          <w:sz w:val="20"/>
                        </w:rPr>
                        <w:t xml:space="preserve">  Get on reflex daily at home if you haven’t achieved 100% fluency of basic math facts.</w:t>
                      </w:r>
                      <w:r>
                        <w:rPr>
                          <w:rFonts w:ascii="Comic Sans MS" w:hAnsi="Comic Sans MS"/>
                          <w:sz w:val="20"/>
                        </w:rPr>
                        <w:t xml:space="preserve">  If you have any questions feel free to contact me through email at </w:t>
                      </w:r>
                      <w:hyperlink r:id="rId15" w:history="1">
                        <w:r w:rsidRPr="00AA4E15">
                          <w:rPr>
                            <w:rStyle w:val="Hyperlink"/>
                            <w:rFonts w:ascii="Comic Sans MS" w:hAnsi="Comic Sans MS"/>
                            <w:sz w:val="20"/>
                          </w:rPr>
                          <w:t>amy.cook@jefferson.kyschools.us</w:t>
                        </w:r>
                      </w:hyperlink>
                      <w:r>
                        <w:rPr>
                          <w:rFonts w:ascii="Comic Sans MS" w:hAnsi="Comic Sans MS"/>
                          <w:sz w:val="20"/>
                        </w:rPr>
                        <w:t xml:space="preserve">.  </w:t>
                      </w:r>
                    </w:p>
                  </w:txbxContent>
                </v:textbox>
                <w10:wrap type="square" anchory="line"/>
              </v:roundrect>
            </w:pict>
          </mc:Fallback>
        </mc:AlternateContent>
      </w:r>
      <w:r w:rsidRPr="00E717F7">
        <w:rPr>
          <w:rFonts w:ascii="Comic Sans MS" w:hAnsi="Comic Sans MS" w:cs="Arial"/>
          <w:color w:val="333333"/>
          <w:szCs w:val="18"/>
          <w:shd w:val="clear" w:color="auto" w:fill="FFFFCC"/>
        </w:rPr>
        <w:t>acquaintance</w:t>
      </w:r>
    </w:p>
    <w:p w14:paraId="3783F5EC" w14:textId="4DF2ECF1" w:rsidR="00E7017A" w:rsidRDefault="00D421E5" w:rsidP="00D421E5">
      <w:pPr>
        <w:rPr>
          <w:rFonts w:ascii="Comic Sans MS" w:hAnsi="Comic Sans MS"/>
          <w:b/>
          <w:sz w:val="32"/>
        </w:rPr>
      </w:pPr>
      <w:r>
        <w:rPr>
          <w:rFonts w:ascii="Comic Sans MS" w:hAnsi="Comic Sans MS"/>
          <w:b/>
          <w:noProof/>
          <w:sz w:val="40"/>
        </w:rPr>
        <w:lastRenderedPageBreak/>
        <mc:AlternateContent>
          <mc:Choice Requires="wps">
            <w:drawing>
              <wp:anchor distT="0" distB="0" distL="114300" distR="114300" simplePos="0" relativeHeight="251659264" behindDoc="0" locked="0" layoutInCell="1" allowOverlap="1" wp14:anchorId="36316E07" wp14:editId="7B78C764">
                <wp:simplePos x="0" y="0"/>
                <wp:positionH relativeFrom="margin">
                  <wp:align>center</wp:align>
                </wp:positionH>
                <wp:positionV relativeFrom="paragraph">
                  <wp:posOffset>75565</wp:posOffset>
                </wp:positionV>
                <wp:extent cx="7010400" cy="1851660"/>
                <wp:effectExtent l="0" t="0" r="1905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85166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4D48681A" w14:textId="5A1FEBFE" w:rsidR="0045105B" w:rsidRDefault="00656A1A" w:rsidP="00BB5570">
                            <w:pPr>
                              <w:rPr>
                                <w:rFonts w:ascii="Comic Sans MS" w:hAnsi="Comic Sans MS"/>
                                <w:b/>
                                <w:sz w:val="28"/>
                              </w:rPr>
                            </w:pPr>
                            <w:r w:rsidRPr="00E717F7">
                              <w:rPr>
                                <w:rFonts w:ascii="Comic Sans MS" w:eastAsia="Times New Roman" w:hAnsi="Comic Sans MS" w:cs="Times New Roman"/>
                                <w:color w:val="000000"/>
                                <w:szCs w:val="18"/>
                              </w:rPr>
                              <w:t xml:space="preserve">This week students summarize and find the theme from a fictional story.  Also, we will explain relationships and interactions between two or more individuals, events, ideas or concepts in text. We begin informational writing this week.  Students need to read daily, get on COMPASS LEARNING reading at home, and participate in class.  </w:t>
                            </w:r>
                            <w:r w:rsidRPr="00E717F7">
                              <w:rPr>
                                <w:rFonts w:ascii="Comic Sans MS" w:eastAsia="Times New Roman" w:hAnsi="Comic Sans MS" w:cs="Times New Roman"/>
                                <w:b/>
                                <w:color w:val="000000"/>
                                <w:szCs w:val="18"/>
                              </w:rPr>
                              <w:t>A reading / writing project was sent home today</w:t>
                            </w:r>
                            <w:r w:rsidRPr="00E717F7">
                              <w:rPr>
                                <w:rFonts w:ascii="Comic Sans MS" w:eastAsia="Times New Roman" w:hAnsi="Comic Sans MS" w:cs="Times New Roman"/>
                                <w:color w:val="000000"/>
                                <w:szCs w:val="18"/>
                              </w:rPr>
                              <w:t xml:space="preserve">.  Please email me with any questions:  </w:t>
                            </w:r>
                            <w:hyperlink r:id="rId16" w:history="1">
                              <w:r w:rsidRPr="00AA4E15">
                                <w:rPr>
                                  <w:rStyle w:val="Hyperlink"/>
                                  <w:rFonts w:ascii="Comic Sans MS" w:eastAsia="Times New Roman" w:hAnsi="Comic Sans MS" w:cs="Times New Roman"/>
                                  <w:szCs w:val="18"/>
                                </w:rPr>
                                <w:t>Elizabeth.pitt@jefferson.kyschools.us</w:t>
                              </w:r>
                            </w:hyperlink>
                            <w:r>
                              <w:rPr>
                                <w:rFonts w:ascii="Comic Sans MS" w:eastAsia="Times New Roman" w:hAnsi="Comic Sans MS" w:cs="Times New Roman"/>
                                <w:color w:val="000000"/>
                                <w:szCs w:val="18"/>
                              </w:rPr>
                              <w:t xml:space="preserve"> </w:t>
                            </w: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316E07" id="AutoShape 3" o:spid="_x0000_s1027" style="position:absolute;margin-left:0;margin-top:5.95pt;width:552pt;height:14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4D48681A" w14:textId="5A1FEBFE" w:rsidR="0045105B" w:rsidRDefault="00656A1A" w:rsidP="00BB5570">
                      <w:pPr>
                        <w:rPr>
                          <w:rFonts w:ascii="Comic Sans MS" w:hAnsi="Comic Sans MS"/>
                          <w:b/>
                          <w:sz w:val="28"/>
                        </w:rPr>
                      </w:pPr>
                      <w:r w:rsidRPr="00E717F7">
                        <w:rPr>
                          <w:rFonts w:ascii="Comic Sans MS" w:eastAsia="Times New Roman" w:hAnsi="Comic Sans MS" w:cs="Times New Roman"/>
                          <w:color w:val="000000"/>
                          <w:szCs w:val="18"/>
                        </w:rPr>
                        <w:t xml:space="preserve">This week students summarize and find the theme from a fictional story.  Also, we will explain relationships and interactions between two or more individuals, events, ideas or concepts in text. We begin informational writing this week.  Students need to read daily, get on COMPASS LEARNING reading at home, and participate in class.  </w:t>
                      </w:r>
                      <w:r w:rsidRPr="00E717F7">
                        <w:rPr>
                          <w:rFonts w:ascii="Comic Sans MS" w:eastAsia="Times New Roman" w:hAnsi="Comic Sans MS" w:cs="Times New Roman"/>
                          <w:b/>
                          <w:color w:val="000000"/>
                          <w:szCs w:val="18"/>
                        </w:rPr>
                        <w:t>A reading / writing project was sent home today</w:t>
                      </w:r>
                      <w:r w:rsidRPr="00E717F7">
                        <w:rPr>
                          <w:rFonts w:ascii="Comic Sans MS" w:eastAsia="Times New Roman" w:hAnsi="Comic Sans MS" w:cs="Times New Roman"/>
                          <w:color w:val="000000"/>
                          <w:szCs w:val="18"/>
                        </w:rPr>
                        <w:t xml:space="preserve">.  Please email me with any questions:  </w:t>
                      </w:r>
                      <w:hyperlink r:id="rId17" w:history="1">
                        <w:r w:rsidRPr="00AA4E15">
                          <w:rPr>
                            <w:rStyle w:val="Hyperlink"/>
                            <w:rFonts w:ascii="Comic Sans MS" w:eastAsia="Times New Roman" w:hAnsi="Comic Sans MS" w:cs="Times New Roman"/>
                            <w:szCs w:val="18"/>
                          </w:rPr>
                          <w:t>Elizabeth.pitt@jefferson.kyschools.us</w:t>
                        </w:r>
                      </w:hyperlink>
                      <w:r>
                        <w:rPr>
                          <w:rFonts w:ascii="Comic Sans MS" w:eastAsia="Times New Roman" w:hAnsi="Comic Sans MS" w:cs="Times New Roman"/>
                          <w:color w:val="000000"/>
                          <w:szCs w:val="18"/>
                        </w:rPr>
                        <w:t xml:space="preserve"> </w:t>
                      </w: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p>
    <w:p w14:paraId="5C7E2E4F" w14:textId="354ED57F" w:rsidR="00E7017A" w:rsidRDefault="00E7017A" w:rsidP="00BB5570">
      <w:pPr>
        <w:rPr>
          <w:rFonts w:ascii="Comic Sans MS" w:hAnsi="Comic Sans MS"/>
          <w:b/>
          <w:sz w:val="32"/>
        </w:rPr>
      </w:pPr>
    </w:p>
    <w:p w14:paraId="6FC362CA" w14:textId="322198E2" w:rsidR="00E7017A" w:rsidRDefault="00E7017A" w:rsidP="00BB5570">
      <w:pPr>
        <w:rPr>
          <w:rFonts w:ascii="Comic Sans MS" w:hAnsi="Comic Sans MS"/>
          <w:b/>
          <w:sz w:val="32"/>
        </w:rPr>
      </w:pPr>
    </w:p>
    <w:p w14:paraId="35B1D446" w14:textId="2494D6E0" w:rsidR="00E7017A" w:rsidRDefault="00E7017A" w:rsidP="00BB5570">
      <w:pPr>
        <w:rPr>
          <w:rFonts w:ascii="Comic Sans MS" w:hAnsi="Comic Sans MS"/>
          <w:b/>
          <w:sz w:val="32"/>
        </w:rPr>
      </w:pPr>
    </w:p>
    <w:p w14:paraId="022942B2" w14:textId="24FB66EC" w:rsidR="00E7017A" w:rsidRDefault="00E7017A" w:rsidP="00BB5570">
      <w:pPr>
        <w:rPr>
          <w:rFonts w:ascii="Comic Sans MS" w:hAnsi="Comic Sans MS"/>
          <w:b/>
          <w:sz w:val="32"/>
        </w:rPr>
      </w:pPr>
    </w:p>
    <w:p w14:paraId="03F06229" w14:textId="0CC2D126" w:rsidR="00E7017A" w:rsidRDefault="00D421E5" w:rsidP="00BB5570">
      <w:pPr>
        <w:rPr>
          <w:rFonts w:ascii="Comic Sans MS" w:hAnsi="Comic Sans MS"/>
          <w:b/>
          <w:sz w:val="32"/>
        </w:rPr>
      </w:pPr>
      <w:r>
        <w:rPr>
          <w:rFonts w:ascii="Cooper Black" w:hAnsi="Cooper Black"/>
          <w:noProof/>
          <w:sz w:val="40"/>
        </w:rPr>
        <mc:AlternateContent>
          <mc:Choice Requires="wps">
            <w:drawing>
              <wp:anchor distT="0" distB="0" distL="114300" distR="114300" simplePos="0" relativeHeight="251660288" behindDoc="0" locked="0" layoutInCell="1" allowOverlap="1" wp14:anchorId="2156D99D" wp14:editId="28DE66F6">
                <wp:simplePos x="0" y="0"/>
                <wp:positionH relativeFrom="margin">
                  <wp:align>center</wp:align>
                </wp:positionH>
                <wp:positionV relativeFrom="paragraph">
                  <wp:posOffset>113665</wp:posOffset>
                </wp:positionV>
                <wp:extent cx="7010400" cy="3566160"/>
                <wp:effectExtent l="0" t="0" r="1905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566160"/>
                        </a:xfrm>
                        <a:prstGeom prst="roundRect">
                          <a:avLst>
                            <a:gd name="adj" fmla="val 16667"/>
                          </a:avLst>
                        </a:prstGeom>
                        <a:solidFill>
                          <a:srgbClr val="FFFFFF"/>
                        </a:solidFill>
                        <a:ln w="9525">
                          <a:solidFill>
                            <a:srgbClr val="000000"/>
                          </a:solidFill>
                          <a:round/>
                          <a:headEnd/>
                          <a:tailEnd/>
                        </a:ln>
                      </wps:spPr>
                      <wps:txbx>
                        <w:txbxContent>
                          <w:p w14:paraId="6D539316" w14:textId="535286B7" w:rsidR="00BB5570" w:rsidRDefault="00BB5570" w:rsidP="00BB5570">
                            <w:pPr>
                              <w:rPr>
                                <w:rFonts w:ascii="Comic Sans MS" w:hAnsi="Comic Sans MS"/>
                                <w:b/>
                                <w:sz w:val="28"/>
                              </w:rPr>
                            </w:pPr>
                            <w:r>
                              <w:rPr>
                                <w:rFonts w:ascii="Comic Sans MS" w:hAnsi="Comic Sans MS"/>
                                <w:b/>
                                <w:sz w:val="28"/>
                              </w:rPr>
                              <w:t>Social Studies/ Science News</w:t>
                            </w:r>
                          </w:p>
                          <w:p w14:paraId="7E82FAA0"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Social Studies/ Science News:</w:t>
                            </w:r>
                            <w:r w:rsidRPr="00215E20">
                              <w:rPr>
                                <w:rFonts w:ascii="Comic Sans MS" w:hAnsi="Comic Sans MS"/>
                                <w:sz w:val="23"/>
                                <w:szCs w:val="23"/>
                              </w:rPr>
                              <w:t xml:space="preserve"> We will be continuing our colonial study this week and moving toward the causes and effects of events leading to the American Revolution. In Science, we will begin a new unit: “Matter and Energy in Organisms and Ecosystems.  </w:t>
                            </w:r>
                          </w:p>
                          <w:p w14:paraId="01D5C3CA"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sz w:val="23"/>
                                <w:szCs w:val="23"/>
                              </w:rPr>
                              <w:t>The Fall Festival was a great time for getting to know the students! Thank you to all th</w:t>
                            </w:r>
                            <w:r w:rsidRPr="00215E20">
                              <w:rPr>
                                <w:rFonts w:ascii="Comic Sans MS" w:hAnsi="Comic Sans MS" w:cstheme="minorHAnsi"/>
                                <w:sz w:val="23"/>
                                <w:szCs w:val="23"/>
                              </w:rPr>
                              <w:t>e parents that helped with the Haunted Hallway</w:t>
                            </w:r>
                            <w:r w:rsidRPr="00215E20">
                              <w:rPr>
                                <w:rFonts w:ascii="Comic Sans MS" w:hAnsi="Comic Sans MS"/>
                                <w:sz w:val="23"/>
                                <w:szCs w:val="23"/>
                              </w:rPr>
                              <w:t>! Monday, October 31</w:t>
                            </w:r>
                            <w:r w:rsidRPr="00215E20">
                              <w:rPr>
                                <w:rFonts w:ascii="Comic Sans MS" w:hAnsi="Comic Sans MS"/>
                                <w:sz w:val="23"/>
                                <w:szCs w:val="23"/>
                                <w:vertAlign w:val="superscript"/>
                              </w:rPr>
                              <w:t>st</w:t>
                            </w:r>
                            <w:r w:rsidRPr="00215E20">
                              <w:rPr>
                                <w:rFonts w:ascii="Comic Sans MS" w:hAnsi="Comic Sans MS"/>
                                <w:sz w:val="23"/>
                                <w:szCs w:val="23"/>
                              </w:rPr>
                              <w:t>, you are invited to come walk with us during our school-wide Halloween Parade. The fifth graders will be “parading” with our 2</w:t>
                            </w:r>
                            <w:r w:rsidRPr="00215E20">
                              <w:rPr>
                                <w:rFonts w:ascii="Comic Sans MS" w:hAnsi="Comic Sans MS"/>
                                <w:sz w:val="23"/>
                                <w:szCs w:val="23"/>
                                <w:vertAlign w:val="superscript"/>
                              </w:rPr>
                              <w:t>nd</w:t>
                            </w:r>
                            <w:r w:rsidRPr="00215E20">
                              <w:rPr>
                                <w:rFonts w:ascii="Comic Sans MS" w:hAnsi="Comic Sans MS"/>
                                <w:sz w:val="23"/>
                                <w:szCs w:val="23"/>
                              </w:rPr>
                              <w:t xml:space="preserve"> grade little buddies and we will be trick-or-treating afterwards.  We will enjoy a healthy snack and a good movie afterwards. You are welcomed to join us!  </w:t>
                            </w:r>
                          </w:p>
                          <w:p w14:paraId="00C4D302"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 xml:space="preserve">Thanks to all the parents that were able to donate to the Fall Festival! </w:t>
                            </w:r>
                          </w:p>
                          <w:p w14:paraId="19DFB72B"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Please</w:t>
                            </w:r>
                            <w:r w:rsidRPr="00215E20">
                              <w:rPr>
                                <w:rFonts w:ascii="Comic Sans MS" w:hAnsi="Comic Sans MS"/>
                                <w:sz w:val="23"/>
                                <w:szCs w:val="23"/>
                              </w:rPr>
                              <w:t xml:space="preserve"> be sure to sign and return the report card envelope as we use it all year. Students who will be receiving a Lion’s Pride award received a note in their report card. You are encouraged to attend the short award’s ceremony</w:t>
                            </w:r>
                            <w:r>
                              <w:rPr>
                                <w:rFonts w:ascii="Comic Sans MS" w:hAnsi="Comic Sans MS"/>
                                <w:b/>
                                <w:sz w:val="23"/>
                                <w:szCs w:val="23"/>
                              </w:rPr>
                              <w:t xml:space="preserve">. </w:t>
                            </w:r>
                            <w:hyperlink r:id="rId18" w:history="1">
                              <w:r w:rsidRPr="00215E20">
                                <w:rPr>
                                  <w:rStyle w:val="Hyperlink"/>
                                  <w:rFonts w:ascii="Comic Sans MS" w:hAnsi="Comic Sans MS"/>
                                </w:rPr>
                                <w:t>beth.macaluso2@jefferson.kyschools.us</w:t>
                              </w:r>
                            </w:hyperlink>
                            <w:r w:rsidRPr="00215E20">
                              <w:rPr>
                                <w:rFonts w:ascii="Comic Sans MS" w:hAnsi="Comic Sans MS"/>
                              </w:rPr>
                              <w:t xml:space="preserve"> </w:t>
                            </w:r>
                          </w:p>
                          <w:p w14:paraId="3682A304"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Social Studies/ Science News:</w:t>
                            </w:r>
                            <w:r w:rsidRPr="00215E20">
                              <w:rPr>
                                <w:rFonts w:ascii="Comic Sans MS" w:hAnsi="Comic Sans MS"/>
                                <w:sz w:val="23"/>
                                <w:szCs w:val="23"/>
                              </w:rPr>
                              <w:t xml:space="preserve"> We will be continuing our colonial study this week and moving toward the causes and effects of events leading to the American Revolution. In Science, we will begin a new unit: “Matter and Energy in Organisms and Ecosystems.  </w:t>
                            </w:r>
                          </w:p>
                          <w:p w14:paraId="4CB49239"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sz w:val="23"/>
                                <w:szCs w:val="23"/>
                              </w:rPr>
                              <w:t>The Fall Festival was a great time for getting to know the students! Thank you to all th</w:t>
                            </w:r>
                            <w:r w:rsidRPr="00215E20">
                              <w:rPr>
                                <w:rFonts w:ascii="Comic Sans MS" w:hAnsi="Comic Sans MS" w:cstheme="minorHAnsi"/>
                                <w:sz w:val="23"/>
                                <w:szCs w:val="23"/>
                              </w:rPr>
                              <w:t>e parents that helped with the Haunted Hallway</w:t>
                            </w:r>
                            <w:r w:rsidRPr="00215E20">
                              <w:rPr>
                                <w:rFonts w:ascii="Comic Sans MS" w:hAnsi="Comic Sans MS"/>
                                <w:sz w:val="23"/>
                                <w:szCs w:val="23"/>
                              </w:rPr>
                              <w:t>! Monday, October 31</w:t>
                            </w:r>
                            <w:r w:rsidRPr="00215E20">
                              <w:rPr>
                                <w:rFonts w:ascii="Comic Sans MS" w:hAnsi="Comic Sans MS"/>
                                <w:sz w:val="23"/>
                                <w:szCs w:val="23"/>
                                <w:vertAlign w:val="superscript"/>
                              </w:rPr>
                              <w:t>st</w:t>
                            </w:r>
                            <w:r w:rsidRPr="00215E20">
                              <w:rPr>
                                <w:rFonts w:ascii="Comic Sans MS" w:hAnsi="Comic Sans MS"/>
                                <w:sz w:val="23"/>
                                <w:szCs w:val="23"/>
                              </w:rPr>
                              <w:t>, you are invited to come walk with us during our school-wide Halloween Parade. The fifth graders will be “parading” with our 2</w:t>
                            </w:r>
                            <w:r w:rsidRPr="00215E20">
                              <w:rPr>
                                <w:rFonts w:ascii="Comic Sans MS" w:hAnsi="Comic Sans MS"/>
                                <w:sz w:val="23"/>
                                <w:szCs w:val="23"/>
                                <w:vertAlign w:val="superscript"/>
                              </w:rPr>
                              <w:t>nd</w:t>
                            </w:r>
                            <w:r w:rsidRPr="00215E20">
                              <w:rPr>
                                <w:rFonts w:ascii="Comic Sans MS" w:hAnsi="Comic Sans MS"/>
                                <w:sz w:val="23"/>
                                <w:szCs w:val="23"/>
                              </w:rPr>
                              <w:t xml:space="preserve"> grade little buddies and we will be trick-or-treating afterwards.  We will enjoy a healthy snack and a good movie afterwards. You are welcomed to join us!  </w:t>
                            </w:r>
                          </w:p>
                          <w:p w14:paraId="465A627C"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 xml:space="preserve">Thanks to all the parents that were able to donate to the Fall Festival! </w:t>
                            </w:r>
                          </w:p>
                          <w:p w14:paraId="1480F75B"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Please</w:t>
                            </w:r>
                            <w:r w:rsidRPr="00215E20">
                              <w:rPr>
                                <w:rFonts w:ascii="Comic Sans MS" w:hAnsi="Comic Sans MS"/>
                                <w:sz w:val="23"/>
                                <w:szCs w:val="23"/>
                              </w:rPr>
                              <w:t xml:space="preserve"> be sure to sign and return the report card envelope as we use it all year. Students who will be receiving a Lion’s Pride award received a note in their report card. You are encouraged to attend the short award’s ceremony</w:t>
                            </w:r>
                            <w:r>
                              <w:rPr>
                                <w:rFonts w:ascii="Comic Sans MS" w:hAnsi="Comic Sans MS"/>
                                <w:b/>
                                <w:sz w:val="23"/>
                                <w:szCs w:val="23"/>
                              </w:rPr>
                              <w:t xml:space="preserve">. </w:t>
                            </w:r>
                            <w:hyperlink r:id="rId19" w:history="1">
                              <w:r w:rsidRPr="00215E20">
                                <w:rPr>
                                  <w:rStyle w:val="Hyperlink"/>
                                  <w:rFonts w:ascii="Comic Sans MS" w:hAnsi="Comic Sans MS"/>
                                </w:rPr>
                                <w:t>beth.macaluso2@jefferson.kyschools.us</w:t>
                              </w:r>
                            </w:hyperlink>
                            <w:r w:rsidRPr="00215E20">
                              <w:rPr>
                                <w:rFonts w:ascii="Comic Sans MS" w:hAnsi="Comic Sans MS"/>
                              </w:rPr>
                              <w:t xml:space="preserve"> </w:t>
                            </w:r>
                          </w:p>
                          <w:p w14:paraId="2006F8BE" w14:textId="77777777" w:rsidR="00163FAE" w:rsidRDefault="00163FAE" w:rsidP="00BB5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56D99D" id="AutoShape 4" o:spid="_x0000_s1028" style="position:absolute;margin-left:0;margin-top:8.95pt;width:552pt;height:28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">
                <v:textbox>
                  <w:txbxContent>
                    <w:p w14:paraId="6D539316" w14:textId="535286B7" w:rsidR="00BB5570" w:rsidRDefault="00BB5570" w:rsidP="00BB5570">
                      <w:pPr>
                        <w:rPr>
                          <w:rFonts w:ascii="Comic Sans MS" w:hAnsi="Comic Sans MS"/>
                          <w:b/>
                          <w:sz w:val="28"/>
                        </w:rPr>
                      </w:pPr>
                      <w:r>
                        <w:rPr>
                          <w:rFonts w:ascii="Comic Sans MS" w:hAnsi="Comic Sans MS"/>
                          <w:b/>
                          <w:sz w:val="28"/>
                        </w:rPr>
                        <w:t>Social Studies/ Science News</w:t>
                      </w:r>
                    </w:p>
                    <w:p w14:paraId="7E82FAA0"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Social Studies/ Science News:</w:t>
                      </w:r>
                      <w:r w:rsidRPr="00215E20">
                        <w:rPr>
                          <w:rFonts w:ascii="Comic Sans MS" w:hAnsi="Comic Sans MS"/>
                          <w:sz w:val="23"/>
                          <w:szCs w:val="23"/>
                        </w:rPr>
                        <w:t xml:space="preserve"> We will be continuing our colonial study this week and moving toward the causes and effects of events leading to the American Revolution. In Science, we will begin a new unit: “Matter and Energy in Organisms and Ecosystems.  </w:t>
                      </w:r>
                    </w:p>
                    <w:p w14:paraId="01D5C3CA"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sz w:val="23"/>
                          <w:szCs w:val="23"/>
                        </w:rPr>
                        <w:t>The Fall Festival was a great time for getting to know the students! Thank you to all th</w:t>
                      </w:r>
                      <w:r w:rsidRPr="00215E20">
                        <w:rPr>
                          <w:rFonts w:ascii="Comic Sans MS" w:hAnsi="Comic Sans MS" w:cstheme="minorHAnsi"/>
                          <w:sz w:val="23"/>
                          <w:szCs w:val="23"/>
                        </w:rPr>
                        <w:t>e parents that helped with the Haunted Hallway</w:t>
                      </w:r>
                      <w:r w:rsidRPr="00215E20">
                        <w:rPr>
                          <w:rFonts w:ascii="Comic Sans MS" w:hAnsi="Comic Sans MS"/>
                          <w:sz w:val="23"/>
                          <w:szCs w:val="23"/>
                        </w:rPr>
                        <w:t>! Monday, October 31</w:t>
                      </w:r>
                      <w:r w:rsidRPr="00215E20">
                        <w:rPr>
                          <w:rFonts w:ascii="Comic Sans MS" w:hAnsi="Comic Sans MS"/>
                          <w:sz w:val="23"/>
                          <w:szCs w:val="23"/>
                          <w:vertAlign w:val="superscript"/>
                        </w:rPr>
                        <w:t>st</w:t>
                      </w:r>
                      <w:r w:rsidRPr="00215E20">
                        <w:rPr>
                          <w:rFonts w:ascii="Comic Sans MS" w:hAnsi="Comic Sans MS"/>
                          <w:sz w:val="23"/>
                          <w:szCs w:val="23"/>
                        </w:rPr>
                        <w:t>, you are invited to come walk with us during our school-wide Halloween Parade. The fifth graders will be “parading” with our 2</w:t>
                      </w:r>
                      <w:r w:rsidRPr="00215E20">
                        <w:rPr>
                          <w:rFonts w:ascii="Comic Sans MS" w:hAnsi="Comic Sans MS"/>
                          <w:sz w:val="23"/>
                          <w:szCs w:val="23"/>
                          <w:vertAlign w:val="superscript"/>
                        </w:rPr>
                        <w:t>nd</w:t>
                      </w:r>
                      <w:r w:rsidRPr="00215E20">
                        <w:rPr>
                          <w:rFonts w:ascii="Comic Sans MS" w:hAnsi="Comic Sans MS"/>
                          <w:sz w:val="23"/>
                          <w:szCs w:val="23"/>
                        </w:rPr>
                        <w:t xml:space="preserve"> grade little buddies and we will be trick-or-treating afterwards.  We will enjoy a healthy snack and a good movie afterwards. You are welcomed to join us!  </w:t>
                      </w:r>
                    </w:p>
                    <w:p w14:paraId="00C4D302"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 xml:space="preserve">Thanks to all the parents that were able to donate to the Fall Festival! </w:t>
                      </w:r>
                    </w:p>
                    <w:p w14:paraId="19DFB72B"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Please</w:t>
                      </w:r>
                      <w:r w:rsidRPr="00215E20">
                        <w:rPr>
                          <w:rFonts w:ascii="Comic Sans MS" w:hAnsi="Comic Sans MS"/>
                          <w:sz w:val="23"/>
                          <w:szCs w:val="23"/>
                        </w:rPr>
                        <w:t xml:space="preserve"> be sure to sign and return the report card envelope as we use it all year. Students who will be receiving a Lion’s Pride award received a note in their report card. You are encouraged to attend the short award’s ceremony</w:t>
                      </w:r>
                      <w:r>
                        <w:rPr>
                          <w:rFonts w:ascii="Comic Sans MS" w:hAnsi="Comic Sans MS"/>
                          <w:b/>
                          <w:sz w:val="23"/>
                          <w:szCs w:val="23"/>
                        </w:rPr>
                        <w:t xml:space="preserve">. </w:t>
                      </w:r>
                      <w:hyperlink r:id="rId20" w:history="1">
                        <w:r w:rsidRPr="00215E20">
                          <w:rPr>
                            <w:rStyle w:val="Hyperlink"/>
                            <w:rFonts w:ascii="Comic Sans MS" w:hAnsi="Comic Sans MS"/>
                          </w:rPr>
                          <w:t>beth.macaluso2@jefferson.kyschools.us</w:t>
                        </w:r>
                      </w:hyperlink>
                      <w:r w:rsidRPr="00215E20">
                        <w:rPr>
                          <w:rFonts w:ascii="Comic Sans MS" w:hAnsi="Comic Sans MS"/>
                        </w:rPr>
                        <w:t xml:space="preserve"> </w:t>
                      </w:r>
                    </w:p>
                    <w:p w14:paraId="3682A304"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Social Studies/ Science News:</w:t>
                      </w:r>
                      <w:r w:rsidRPr="00215E20">
                        <w:rPr>
                          <w:rFonts w:ascii="Comic Sans MS" w:hAnsi="Comic Sans MS"/>
                          <w:sz w:val="23"/>
                          <w:szCs w:val="23"/>
                        </w:rPr>
                        <w:t xml:space="preserve"> We will be continuing our colonial study this week and moving toward the causes and effects of events leading to the American Revolution. In Science, we will begin a new unit: “Matter and Energy in Organisms and Ecosystems.  </w:t>
                      </w:r>
                    </w:p>
                    <w:p w14:paraId="4CB49239"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sz w:val="23"/>
                          <w:szCs w:val="23"/>
                        </w:rPr>
                        <w:t>The Fall Festival was a great time for getting to know the students! Thank you to all th</w:t>
                      </w:r>
                      <w:r w:rsidRPr="00215E20">
                        <w:rPr>
                          <w:rFonts w:ascii="Comic Sans MS" w:hAnsi="Comic Sans MS" w:cstheme="minorHAnsi"/>
                          <w:sz w:val="23"/>
                          <w:szCs w:val="23"/>
                        </w:rPr>
                        <w:t>e parents that helped with the Haunted Hallway</w:t>
                      </w:r>
                      <w:r w:rsidRPr="00215E20">
                        <w:rPr>
                          <w:rFonts w:ascii="Comic Sans MS" w:hAnsi="Comic Sans MS"/>
                          <w:sz w:val="23"/>
                          <w:szCs w:val="23"/>
                        </w:rPr>
                        <w:t>! Monday, October 31</w:t>
                      </w:r>
                      <w:r w:rsidRPr="00215E20">
                        <w:rPr>
                          <w:rFonts w:ascii="Comic Sans MS" w:hAnsi="Comic Sans MS"/>
                          <w:sz w:val="23"/>
                          <w:szCs w:val="23"/>
                          <w:vertAlign w:val="superscript"/>
                        </w:rPr>
                        <w:t>st</w:t>
                      </w:r>
                      <w:r w:rsidRPr="00215E20">
                        <w:rPr>
                          <w:rFonts w:ascii="Comic Sans MS" w:hAnsi="Comic Sans MS"/>
                          <w:sz w:val="23"/>
                          <w:szCs w:val="23"/>
                        </w:rPr>
                        <w:t>, you are invited to come walk with us during our school-wide Halloween Parade. The fifth graders will be “parading” with our 2</w:t>
                      </w:r>
                      <w:r w:rsidRPr="00215E20">
                        <w:rPr>
                          <w:rFonts w:ascii="Comic Sans MS" w:hAnsi="Comic Sans MS"/>
                          <w:sz w:val="23"/>
                          <w:szCs w:val="23"/>
                          <w:vertAlign w:val="superscript"/>
                        </w:rPr>
                        <w:t>nd</w:t>
                      </w:r>
                      <w:r w:rsidRPr="00215E20">
                        <w:rPr>
                          <w:rFonts w:ascii="Comic Sans MS" w:hAnsi="Comic Sans MS"/>
                          <w:sz w:val="23"/>
                          <w:szCs w:val="23"/>
                        </w:rPr>
                        <w:t xml:space="preserve"> grade little buddies and we will be trick-or-treating afterwards.  We will enjoy a healthy snack and a good movie afterwards. You are welcomed to join us!  </w:t>
                      </w:r>
                    </w:p>
                    <w:p w14:paraId="465A627C"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 xml:space="preserve">Thanks to all the parents that were able to donate to the Fall Festival! </w:t>
                      </w:r>
                    </w:p>
                    <w:p w14:paraId="1480F75B" w14:textId="77777777" w:rsidR="00D421E5" w:rsidRPr="00215E20" w:rsidRDefault="00D421E5" w:rsidP="00D421E5">
                      <w:pPr>
                        <w:numPr>
                          <w:ilvl w:val="0"/>
                          <w:numId w:val="9"/>
                        </w:numPr>
                        <w:shd w:val="clear" w:color="auto" w:fill="FFFFFF"/>
                        <w:spacing w:before="100" w:beforeAutospacing="1" w:after="100" w:afterAutospacing="1" w:line="240" w:lineRule="auto"/>
                        <w:rPr>
                          <w:rFonts w:ascii="Comic Sans MS" w:eastAsia="Times New Roman" w:hAnsi="Comic Sans MS" w:cs="Times New Roman"/>
                          <w:color w:val="000000"/>
                          <w:sz w:val="23"/>
                          <w:szCs w:val="23"/>
                        </w:rPr>
                      </w:pPr>
                      <w:r w:rsidRPr="00215E20">
                        <w:rPr>
                          <w:rFonts w:ascii="Comic Sans MS" w:hAnsi="Comic Sans MS"/>
                          <w:b/>
                          <w:sz w:val="23"/>
                          <w:szCs w:val="23"/>
                        </w:rPr>
                        <w:t>Please</w:t>
                      </w:r>
                      <w:r w:rsidRPr="00215E20">
                        <w:rPr>
                          <w:rFonts w:ascii="Comic Sans MS" w:hAnsi="Comic Sans MS"/>
                          <w:sz w:val="23"/>
                          <w:szCs w:val="23"/>
                        </w:rPr>
                        <w:t xml:space="preserve"> be sure to sign and return the report card envelope as we use it all year. Students who will be receiving a Lion’s Pride award received a note in their report card. You are encouraged to attend the short award’s ceremony</w:t>
                      </w:r>
                      <w:r>
                        <w:rPr>
                          <w:rFonts w:ascii="Comic Sans MS" w:hAnsi="Comic Sans MS"/>
                          <w:b/>
                          <w:sz w:val="23"/>
                          <w:szCs w:val="23"/>
                        </w:rPr>
                        <w:t xml:space="preserve">. </w:t>
                      </w:r>
                      <w:hyperlink r:id="rId21" w:history="1">
                        <w:r w:rsidRPr="00215E20">
                          <w:rPr>
                            <w:rStyle w:val="Hyperlink"/>
                            <w:rFonts w:ascii="Comic Sans MS" w:hAnsi="Comic Sans MS"/>
                          </w:rPr>
                          <w:t>beth.macaluso2@jefferson.kyschools.us</w:t>
                        </w:r>
                      </w:hyperlink>
                      <w:r w:rsidRPr="00215E20">
                        <w:rPr>
                          <w:rFonts w:ascii="Comic Sans MS" w:hAnsi="Comic Sans MS"/>
                        </w:rPr>
                        <w:t xml:space="preserve"> </w:t>
                      </w:r>
                    </w:p>
                    <w:p w14:paraId="2006F8BE" w14:textId="77777777" w:rsidR="00163FAE" w:rsidRDefault="00163FAE" w:rsidP="00BB5570"/>
                  </w:txbxContent>
                </v:textbox>
                <w10:wrap anchorx="margin"/>
              </v:roundrect>
            </w:pict>
          </mc:Fallback>
        </mc:AlternateContent>
      </w:r>
    </w:p>
    <w:p w14:paraId="37F27AEA" w14:textId="7ADED76D" w:rsidR="00E7017A" w:rsidRDefault="00E7017A" w:rsidP="00BB5570">
      <w:pPr>
        <w:rPr>
          <w:rFonts w:ascii="Comic Sans MS" w:hAnsi="Comic Sans MS"/>
          <w:b/>
          <w:sz w:val="32"/>
        </w:rPr>
      </w:pPr>
    </w:p>
    <w:p w14:paraId="6C62406E" w14:textId="71455B0C" w:rsidR="00E7017A" w:rsidRPr="00E07017" w:rsidRDefault="00E7017A" w:rsidP="00BB5570">
      <w:pPr>
        <w:rPr>
          <w:rFonts w:ascii="Comic Sans MS" w:hAnsi="Comic Sans MS"/>
          <w:b/>
          <w:sz w:val="32"/>
        </w:rPr>
      </w:pPr>
    </w:p>
    <w:p w14:paraId="104EC04A" w14:textId="65B6813C"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20F79470" w:rsidR="00E07017" w:rsidRPr="00E07017" w:rsidRDefault="00E07017" w:rsidP="00BB5570">
      <w:pPr>
        <w:rPr>
          <w:rFonts w:ascii="Comic Sans MS" w:hAnsi="Comic Sans MS"/>
          <w:b/>
          <w:sz w:val="32"/>
        </w:rPr>
      </w:pPr>
    </w:p>
    <w:p w14:paraId="2B0DCB94" w14:textId="7054FC38" w:rsidR="00BA159F" w:rsidRPr="00E07017" w:rsidRDefault="00BA159F" w:rsidP="00BB5570">
      <w:pPr>
        <w:rPr>
          <w:rFonts w:ascii="Comic Sans MS" w:hAnsi="Comic Sans MS"/>
          <w:b/>
          <w:sz w:val="32"/>
        </w:rPr>
      </w:pPr>
    </w:p>
    <w:p w14:paraId="4B47C75B" w14:textId="534AECA9" w:rsidR="00BA159F" w:rsidRPr="00E07017" w:rsidRDefault="00BA159F" w:rsidP="00BB5570">
      <w:pPr>
        <w:rPr>
          <w:rFonts w:ascii="Comic Sans MS" w:hAnsi="Comic Sans MS"/>
          <w:b/>
          <w:sz w:val="32"/>
        </w:rPr>
      </w:pPr>
    </w:p>
    <w:p w14:paraId="1BB7B8B1" w14:textId="00D837A0" w:rsidR="00BA159F" w:rsidRPr="00E07017" w:rsidRDefault="00BA159F" w:rsidP="00BB5570">
      <w:pPr>
        <w:rPr>
          <w:rFonts w:ascii="Comic Sans MS" w:hAnsi="Comic Sans MS"/>
          <w:b/>
          <w:sz w:val="32"/>
        </w:rPr>
      </w:pPr>
    </w:p>
    <w:p w14:paraId="72350E7A" w14:textId="582B3C5D" w:rsidR="00BA159F" w:rsidRPr="00E07017" w:rsidRDefault="00BA159F" w:rsidP="00BB5570">
      <w:pPr>
        <w:rPr>
          <w:rFonts w:ascii="Comic Sans MS" w:hAnsi="Comic Sans MS"/>
          <w:b/>
          <w:sz w:val="32"/>
        </w:rPr>
      </w:pPr>
    </w:p>
    <w:p w14:paraId="3E379CE2" w14:textId="6F186B74" w:rsidR="00D421E5" w:rsidRDefault="00D421E5" w:rsidP="0045105B">
      <w:pPr>
        <w:rPr>
          <w:rFonts w:ascii="Comic Sans MS" w:hAnsi="Comic Sans MS"/>
          <w:b/>
          <w:sz w:val="32"/>
        </w:rPr>
      </w:pPr>
    </w:p>
    <w:p w14:paraId="7C62CB7E" w14:textId="7D86FA27" w:rsidR="0045105B" w:rsidRDefault="00BB5570" w:rsidP="0045105B">
      <w:pPr>
        <w:rPr>
          <w:rFonts w:ascii="Comic Sans MS" w:hAnsi="Comic Sans MS"/>
          <w:b/>
          <w:sz w:val="32"/>
        </w:rPr>
      </w:pPr>
      <w:r>
        <w:rPr>
          <w:rFonts w:ascii="Comic Sans MS" w:hAnsi="Comic Sans MS"/>
          <w:b/>
          <w:sz w:val="32"/>
        </w:rPr>
        <w:t>Announcements</w:t>
      </w:r>
    </w:p>
    <w:p w14:paraId="1317C943"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 xml:space="preserve">RED RIBBON WEEK </w:t>
      </w:r>
      <w:r w:rsidRPr="00E717F7">
        <w:rPr>
          <w:rFonts w:ascii="Comic Sans MS" w:eastAsia="Times New Roman" w:hAnsi="Comic Sans MS" w:cs="Times New Roman"/>
          <w:bCs/>
          <w:color w:val="000000"/>
          <w:szCs w:val="18"/>
        </w:rPr>
        <w:t>is this week!</w:t>
      </w:r>
    </w:p>
    <w:p w14:paraId="1290D45A"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THANK YOU</w:t>
      </w:r>
      <w:r w:rsidRPr="00E717F7">
        <w:rPr>
          <w:rFonts w:ascii="Comic Sans MS" w:eastAsia="Times New Roman" w:hAnsi="Comic Sans MS" w:cs="Times New Roman"/>
          <w:bCs/>
          <w:color w:val="000000"/>
          <w:szCs w:val="18"/>
        </w:rPr>
        <w:t xml:space="preserve"> for your help with the Haunted Hallway!</w:t>
      </w:r>
    </w:p>
    <w:p w14:paraId="592F3F56"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Blue jean day</w:t>
      </w:r>
      <w:r w:rsidRPr="00E717F7">
        <w:rPr>
          <w:rFonts w:ascii="Comic Sans MS" w:eastAsia="Times New Roman" w:hAnsi="Comic Sans MS" w:cs="Times New Roman"/>
          <w:bCs/>
          <w:color w:val="000000"/>
          <w:szCs w:val="18"/>
        </w:rPr>
        <w:t xml:space="preserve"> is Friday, $1.00 donation for the Crusade for Children!</w:t>
      </w:r>
    </w:p>
    <w:p w14:paraId="049D9A64" w14:textId="09C2B78F"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 xml:space="preserve">Lion’s Pride Award </w:t>
      </w:r>
      <w:r w:rsidRPr="00E717F7">
        <w:rPr>
          <w:rFonts w:ascii="Comic Sans MS" w:eastAsia="Times New Roman" w:hAnsi="Comic Sans MS" w:cs="Times New Roman"/>
          <w:bCs/>
          <w:color w:val="000000"/>
          <w:szCs w:val="18"/>
        </w:rPr>
        <w:t>ceremony</w:t>
      </w:r>
      <w:r>
        <w:rPr>
          <w:rFonts w:ascii="Comic Sans MS" w:eastAsia="Times New Roman" w:hAnsi="Comic Sans MS" w:cs="Times New Roman"/>
          <w:bCs/>
          <w:color w:val="000000"/>
          <w:szCs w:val="18"/>
        </w:rPr>
        <w:t xml:space="preserve"> is Friday from 11:50 – 12:20. </w:t>
      </w:r>
      <w:r w:rsidRPr="00E717F7">
        <w:rPr>
          <w:rFonts w:ascii="Comic Sans MS" w:eastAsia="Times New Roman" w:hAnsi="Comic Sans MS" w:cs="Times New Roman"/>
          <w:bCs/>
          <w:color w:val="000000"/>
          <w:szCs w:val="18"/>
        </w:rPr>
        <w:t>See you there!</w:t>
      </w:r>
    </w:p>
    <w:p w14:paraId="2D38A122"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We have many donations</w:t>
      </w:r>
      <w:r w:rsidRPr="00E717F7">
        <w:rPr>
          <w:rFonts w:ascii="Comic Sans MS" w:eastAsia="Times New Roman" w:hAnsi="Comic Sans MS" w:cs="Times New Roman"/>
          <w:bCs/>
          <w:color w:val="000000"/>
          <w:szCs w:val="18"/>
        </w:rPr>
        <w:t xml:space="preserve"> for the October 31</w:t>
      </w:r>
      <w:r w:rsidRPr="00E717F7">
        <w:rPr>
          <w:rFonts w:ascii="Comic Sans MS" w:eastAsia="Times New Roman" w:hAnsi="Comic Sans MS" w:cs="Times New Roman"/>
          <w:bCs/>
          <w:color w:val="000000"/>
          <w:szCs w:val="18"/>
          <w:vertAlign w:val="superscript"/>
        </w:rPr>
        <w:t>st</w:t>
      </w:r>
      <w:r w:rsidRPr="00E717F7">
        <w:rPr>
          <w:rFonts w:ascii="Comic Sans MS" w:eastAsia="Times New Roman" w:hAnsi="Comic Sans MS" w:cs="Times New Roman"/>
          <w:bCs/>
          <w:color w:val="000000"/>
          <w:szCs w:val="18"/>
        </w:rPr>
        <w:t xml:space="preserve"> Halloween Parade, thank you!</w:t>
      </w:r>
    </w:p>
    <w:p w14:paraId="708A4EAB"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October 31</w:t>
      </w:r>
      <w:r w:rsidRPr="00E717F7">
        <w:rPr>
          <w:rFonts w:ascii="Comic Sans MS" w:eastAsia="Times New Roman" w:hAnsi="Comic Sans MS" w:cs="Times New Roman"/>
          <w:b/>
          <w:bCs/>
          <w:color w:val="000000"/>
          <w:szCs w:val="18"/>
          <w:vertAlign w:val="superscript"/>
        </w:rPr>
        <w:t>st</w:t>
      </w:r>
      <w:r w:rsidRPr="00E717F7">
        <w:rPr>
          <w:rFonts w:ascii="Comic Sans MS" w:eastAsia="Times New Roman" w:hAnsi="Comic Sans MS" w:cs="Times New Roman"/>
          <w:b/>
          <w:bCs/>
          <w:color w:val="000000"/>
          <w:szCs w:val="18"/>
        </w:rPr>
        <w:t xml:space="preserve">, students may wear their costumes </w:t>
      </w:r>
      <w:r w:rsidRPr="00E717F7">
        <w:rPr>
          <w:rFonts w:ascii="Comic Sans MS" w:eastAsia="Times New Roman" w:hAnsi="Comic Sans MS" w:cs="Times New Roman"/>
          <w:bCs/>
          <w:color w:val="000000"/>
          <w:szCs w:val="18"/>
        </w:rPr>
        <w:t>to school for a $5.00 donation.  We will have a parade and healthy trick or treat stations.</w:t>
      </w:r>
    </w:p>
    <w:p w14:paraId="04F8F49B" w14:textId="77777777" w:rsidR="00D421E5" w:rsidRPr="00E717F7" w:rsidRDefault="00D421E5" w:rsidP="00D421E5">
      <w:pPr>
        <w:pStyle w:val="ListParagraph"/>
        <w:numPr>
          <w:ilvl w:val="0"/>
          <w:numId w:val="17"/>
        </w:numPr>
        <w:shd w:val="clear" w:color="auto" w:fill="FFFFFF"/>
        <w:spacing w:after="0" w:line="240" w:lineRule="auto"/>
        <w:rPr>
          <w:rFonts w:ascii="Comic Sans MS" w:eastAsia="Times New Roman" w:hAnsi="Comic Sans MS" w:cs="Times New Roman"/>
          <w:b/>
          <w:bCs/>
          <w:color w:val="000000"/>
          <w:szCs w:val="18"/>
        </w:rPr>
      </w:pPr>
      <w:r w:rsidRPr="00E717F7">
        <w:rPr>
          <w:rFonts w:ascii="Comic Sans MS" w:eastAsia="Times New Roman" w:hAnsi="Comic Sans MS" w:cs="Times New Roman"/>
          <w:b/>
          <w:bCs/>
          <w:color w:val="000000"/>
          <w:szCs w:val="18"/>
        </w:rPr>
        <w:t>Nov. 7-8, No school</w:t>
      </w:r>
    </w:p>
    <w:p w14:paraId="7525A2FF" w14:textId="77777777" w:rsidR="00BB5570" w:rsidRPr="00E07017" w:rsidRDefault="00BB5570" w:rsidP="0045105B">
      <w:pPr>
        <w:ind w:left="360"/>
        <w:rPr>
          <w:rFonts w:ascii="Cooper Black" w:hAnsi="Cooper Black"/>
          <w:sz w:val="40"/>
        </w:rPr>
      </w:pPr>
    </w:p>
    <w:sectPr w:rsidR="00BB5570" w:rsidRPr="00E07017"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515F4"/>
    <w:multiLevelType w:val="hybridMultilevel"/>
    <w:tmpl w:val="6D7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7B7713"/>
    <w:multiLevelType w:val="hybridMultilevel"/>
    <w:tmpl w:val="21F886A2"/>
    <w:lvl w:ilvl="0" w:tplc="8660A706">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AFC0D01"/>
    <w:multiLevelType w:val="hybridMultilevel"/>
    <w:tmpl w:val="9CE0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84374"/>
    <w:multiLevelType w:val="hybridMultilevel"/>
    <w:tmpl w:val="44EC8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75369"/>
    <w:multiLevelType w:val="hybridMultilevel"/>
    <w:tmpl w:val="BFE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F16B8"/>
    <w:multiLevelType w:val="hybridMultilevel"/>
    <w:tmpl w:val="7A0CB29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1C7"/>
    <w:multiLevelType w:val="hybridMultilevel"/>
    <w:tmpl w:val="9F5E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26CBF"/>
    <w:multiLevelType w:val="hybridMultilevel"/>
    <w:tmpl w:val="4BE4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411BD"/>
    <w:multiLevelType w:val="hybridMultilevel"/>
    <w:tmpl w:val="27F0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4"/>
  </w:num>
  <w:num w:numId="4">
    <w:abstractNumId w:val="4"/>
  </w:num>
  <w:num w:numId="5">
    <w:abstractNumId w:val="6"/>
  </w:num>
  <w:num w:numId="6">
    <w:abstractNumId w:val="1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3"/>
  </w:num>
  <w:num w:numId="12">
    <w:abstractNumId w:val="16"/>
  </w:num>
  <w:num w:numId="13">
    <w:abstractNumId w:val="0"/>
  </w:num>
  <w:num w:numId="14">
    <w:abstractNumId w:val="8"/>
  </w:num>
  <w:num w:numId="15">
    <w:abstractNumId w:val="5"/>
  </w:num>
  <w:num w:numId="16">
    <w:abstractNumId w:val="20"/>
  </w:num>
  <w:num w:numId="17">
    <w:abstractNumId w:val="18"/>
  </w:num>
  <w:num w:numId="18">
    <w:abstractNumId w:val="17"/>
  </w:num>
  <w:num w:numId="19">
    <w:abstractNumId w:val="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267A8"/>
    <w:rsid w:val="00034F57"/>
    <w:rsid w:val="000820FF"/>
    <w:rsid w:val="00163FAE"/>
    <w:rsid w:val="00215F6F"/>
    <w:rsid w:val="002C45F6"/>
    <w:rsid w:val="003479C8"/>
    <w:rsid w:val="0045105B"/>
    <w:rsid w:val="0048227B"/>
    <w:rsid w:val="00520941"/>
    <w:rsid w:val="00656A1A"/>
    <w:rsid w:val="00674BC3"/>
    <w:rsid w:val="00692795"/>
    <w:rsid w:val="006E745F"/>
    <w:rsid w:val="008908CC"/>
    <w:rsid w:val="009518DC"/>
    <w:rsid w:val="009635B3"/>
    <w:rsid w:val="009E2128"/>
    <w:rsid w:val="00A5503A"/>
    <w:rsid w:val="00A56CA0"/>
    <w:rsid w:val="00A72EAF"/>
    <w:rsid w:val="00BA159F"/>
    <w:rsid w:val="00BB5570"/>
    <w:rsid w:val="00C6548B"/>
    <w:rsid w:val="00D23AA4"/>
    <w:rsid w:val="00D421E5"/>
    <w:rsid w:val="00D52D49"/>
    <w:rsid w:val="00D55DFB"/>
    <w:rsid w:val="00D82FCE"/>
    <w:rsid w:val="00DE0A53"/>
    <w:rsid w:val="00E07017"/>
    <w:rsid w:val="00E56429"/>
    <w:rsid w:val="00E7017A"/>
    <w:rsid w:val="00F3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890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890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732120164">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beth.macaluso2@jefferson.kyschools.us" TargetMode="External"/><Relationship Id="rId3" Type="http://schemas.openxmlformats.org/officeDocument/2006/relationships/settings" Target="settings.xml"/><Relationship Id="rId21" Type="http://schemas.openxmlformats.org/officeDocument/2006/relationships/hyperlink" Target="mailto:beth.macaluso2@jefferson.kyschools.us"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Elizabeth.pitt@jefferson.kyschools.us" TargetMode="External"/><Relationship Id="rId2" Type="http://schemas.openxmlformats.org/officeDocument/2006/relationships/styles" Target="styles.xml"/><Relationship Id="rId16" Type="http://schemas.openxmlformats.org/officeDocument/2006/relationships/hyperlink" Target="mailto:Elizabeth.pitt@jefferson.kyschools.us" TargetMode="External"/><Relationship Id="rId20" Type="http://schemas.openxmlformats.org/officeDocument/2006/relationships/hyperlink" Target="mailto:beth.macaluso2@jefferson.kyschools.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amy.cook@jefferson.kyschools.us"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mailto:beth.macaluso2@jefferson.kyschools.u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my.cook@jefferson.kyschools.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2016-10-21T12:10:00Z</dcterms:created>
  <dcterms:modified xsi:type="dcterms:W3CDTF">2016-10-21T12:10:00Z</dcterms:modified>
</cp:coreProperties>
</file>